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/>
          <w:b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spacing w:val="-11"/>
          <w:sz w:val="32"/>
          <w:szCs w:val="32"/>
          <w:highlight w:val="none"/>
          <w:lang w:val="en-US" w:eastAsia="zh-CN"/>
        </w:rPr>
        <w:t>启东市自来水厂有限公司2026年度</w:t>
      </w:r>
    </w:p>
    <w:p w14:paraId="4772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/>
          <w:b/>
          <w:spacing w:val="-6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pacing w:val="-11"/>
          <w:sz w:val="32"/>
          <w:szCs w:val="32"/>
          <w:highlight w:val="none"/>
          <w:lang w:val="en-US" w:eastAsia="zh-CN"/>
        </w:rPr>
        <w:t>设备运输、材料搬运使用随车吊、吊车服务项目</w:t>
      </w:r>
    </w:p>
    <w:p w14:paraId="180F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  <w:t>市场询价公告</w:t>
      </w:r>
    </w:p>
    <w:p w14:paraId="5ACD4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启东市自来水厂有限公司的启东市自来水厂有限公司2026年度设备运输、材料搬运使用随车吊、吊车服务项目即将实施，现就该项目进行市场询价调研。</w:t>
      </w:r>
    </w:p>
    <w:p w14:paraId="0BDF7E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项目需求：</w:t>
      </w:r>
    </w:p>
    <w:p w14:paraId="3D2B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1、服务范围：完成启东市自来水厂有限公司设备运输、材料搬运等采购人要求的所有作业。</w:t>
      </w:r>
    </w:p>
    <w:p w14:paraId="1C13B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2、服务周期：1年。</w:t>
      </w:r>
    </w:p>
    <w:p w14:paraId="02721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3、服务地点：采购人指定地点。</w:t>
      </w:r>
    </w:p>
    <w:p w14:paraId="5F867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4、服务要求：</w:t>
      </w:r>
    </w:p>
    <w:p w14:paraId="1F727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（1）成交供应商平时应具备接到电话通知1小时内人员和机械到达指定地点施工；若出现3次以上未能及时到达现场后每发生一次违约金500元；</w:t>
      </w:r>
    </w:p>
    <w:p w14:paraId="703F3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（2）施工时由采购人指派专人指挥，一次性验收合格；</w:t>
      </w:r>
    </w:p>
    <w:p w14:paraId="71173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（3）工程量以现场采购人代表签单现场计量为准，双方签字确认，按实计算，一日一签，隔日作废；</w:t>
      </w:r>
    </w:p>
    <w:p w14:paraId="2C5AC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（4）在实施过程中必须做到不破坏周边设施，如在施工过程中质量要求2次以上达不到标准，将解除合同。</w:t>
      </w:r>
    </w:p>
    <w:p w14:paraId="0DE269AA"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约定事项</w:t>
      </w:r>
    </w:p>
    <w:p w14:paraId="2BF36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参与报价的单位需将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有效的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营业执照复印件和市场询价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报价单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于202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17:00前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送或寄（以邮戳为准）或者电子邮箱（以邮件收到时间为准）。送或寄的地址为：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启东市江海中路579号（建都大厦）2号楼三楼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，电子邮箱地址为：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872292813@qq.com ，联系人：高明君，联系电话：0513—83109995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12A1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.报价费用说明：</w:t>
      </w: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包括采购人要求的所有作业内容，以及为完成上述内容所必须的劳务、机械、管理、保险、税费、利润及运输到指定堆放地点所需的全部服务费用。请各供应商在报价时请充分考虑上述各种因素，把风险费用列入投标报价。供应商报价时应充分考虑现场环境以及国家政策性调整等风险因素，在合同实施期间，合同价不随国家政策或法规、标准及市场因素的变化而进行调整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52967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营业执照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所有报价单必须加盖报价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1AA6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.拟定支付方式及期限：照实际完成的工作量每年度结算一次，服务期满后由成交供应商进行申报，再由采购人进行核实后进行支付。</w:t>
      </w:r>
    </w:p>
    <w:p w14:paraId="40EAA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.其他：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请报价单位认真核算、如实报价，如发现虚假报价的，该单位今后将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记入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采购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人招标市场的黑名单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本次报价仅作为市场调研用，因此价格仅供参考；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本次调研询价不接收质疑函，只接收对本项目的建议。</w:t>
      </w:r>
    </w:p>
    <w:p w14:paraId="2873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启东市自来水厂有限公司</w:t>
      </w:r>
    </w:p>
    <w:p w14:paraId="425E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2026年1月14日</w:t>
      </w:r>
    </w:p>
    <w:p w14:paraId="23DE5545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71C2E0F0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 w14:paraId="1D28C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启东市自来水厂有限公司2026年度</w:t>
      </w:r>
    </w:p>
    <w:p w14:paraId="2F87F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设备运输、材料搬运使用随车吊、吊车服务项目</w:t>
      </w:r>
    </w:p>
    <w:p w14:paraId="35CE1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市场询价表</w:t>
      </w:r>
    </w:p>
    <w:tbl>
      <w:tblPr>
        <w:tblStyle w:val="17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71"/>
        <w:gridCol w:w="1676"/>
        <w:gridCol w:w="1674"/>
        <w:gridCol w:w="1903"/>
        <w:gridCol w:w="2518"/>
      </w:tblGrid>
      <w:tr w14:paraId="0A6D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A8E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23D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车型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A31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型号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2A21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0C1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（元）</w:t>
            </w: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2F5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3D79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01B2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8B7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随车吊</w:t>
            </w:r>
          </w:p>
        </w:tc>
        <w:tc>
          <w:tcPr>
            <w:tcW w:w="84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2699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9米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BD5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F39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3A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城区内</w:t>
            </w:r>
          </w:p>
        </w:tc>
      </w:tr>
      <w:tr w14:paraId="2056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E07CF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1C9A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B924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79E0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1C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B40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城区外</w:t>
            </w:r>
          </w:p>
        </w:tc>
      </w:tr>
      <w:tr w14:paraId="5D7B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0439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54C1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A5C4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2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2C8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FF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每天按8小时</w:t>
            </w:r>
          </w:p>
        </w:tc>
      </w:tr>
      <w:tr w14:paraId="7694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525E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379D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65678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12米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59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78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6F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城区内</w:t>
            </w:r>
          </w:p>
        </w:tc>
      </w:tr>
      <w:tr w14:paraId="4C63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8004E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84B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4127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C5C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D97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BB60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城区外</w:t>
            </w:r>
          </w:p>
        </w:tc>
      </w:tr>
      <w:tr w14:paraId="45A8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3AE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C53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AE4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13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29C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D71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每天按8小时</w:t>
            </w:r>
          </w:p>
        </w:tc>
      </w:tr>
      <w:tr w14:paraId="2D26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DFA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6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4CF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吊车</w:t>
            </w:r>
          </w:p>
        </w:tc>
        <w:tc>
          <w:tcPr>
            <w:tcW w:w="8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4A5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10吨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5A6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B8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7A9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城区内</w:t>
            </w:r>
          </w:p>
        </w:tc>
      </w:tr>
      <w:tr w14:paraId="1AFD0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08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67A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4660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2D1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61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4E59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城区外</w:t>
            </w:r>
          </w:p>
        </w:tc>
      </w:tr>
      <w:tr w14:paraId="677C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EBC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C87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EF80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EA1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955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936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每天按8小时</w:t>
            </w:r>
          </w:p>
        </w:tc>
      </w:tr>
      <w:tr w14:paraId="30B9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11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109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75617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20吨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C8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33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840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城区内</w:t>
            </w:r>
          </w:p>
        </w:tc>
      </w:tr>
      <w:tr w14:paraId="5BFD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8E5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207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B76C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4AA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423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107B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城区外</w:t>
            </w:r>
          </w:p>
        </w:tc>
      </w:tr>
      <w:tr w14:paraId="04D3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48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D80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0CC7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40FF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E0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E4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每天按8小时</w:t>
            </w:r>
          </w:p>
        </w:tc>
      </w:tr>
      <w:tr w14:paraId="3B38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0B4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90B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1592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30吨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3EEE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787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8FB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城区内</w:t>
            </w:r>
          </w:p>
        </w:tc>
      </w:tr>
      <w:tr w14:paraId="74C0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A7B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C2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3F36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0B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次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6B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467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城区外</w:t>
            </w:r>
          </w:p>
        </w:tc>
      </w:tr>
      <w:tr w14:paraId="0992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780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E4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D15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197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D80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D18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每天按8小时</w:t>
            </w:r>
          </w:p>
        </w:tc>
      </w:tr>
    </w:tbl>
    <w:p w14:paraId="1DD1A079">
      <w:pPr>
        <w:autoSpaceDE w:val="0"/>
        <w:spacing w:line="360" w:lineRule="auto"/>
        <w:rPr>
          <w:rFonts w:hint="eastAsia" w:ascii="宋体" w:hAnsi="宋体"/>
          <w:sz w:val="24"/>
        </w:rPr>
      </w:pPr>
    </w:p>
    <w:p w14:paraId="31F3103A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报价单位（盖章）：</w:t>
      </w:r>
    </w:p>
    <w:p w14:paraId="28305EAF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联系人：</w:t>
      </w:r>
    </w:p>
    <w:p w14:paraId="29D6A410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3D916093">
      <w:pPr>
        <w:spacing w:line="360" w:lineRule="auto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4"/>
        </w:rPr>
        <w:t>时间：</w:t>
      </w:r>
    </w:p>
    <w:p w14:paraId="2E99BD8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5B1C1"/>
    <w:multiLevelType w:val="singleLevel"/>
    <w:tmpl w:val="E915B1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1756"/>
    <w:rsid w:val="00031766"/>
    <w:rsid w:val="001A672A"/>
    <w:rsid w:val="002702DF"/>
    <w:rsid w:val="00355A7A"/>
    <w:rsid w:val="0037713F"/>
    <w:rsid w:val="00467337"/>
    <w:rsid w:val="00A237DF"/>
    <w:rsid w:val="00C51756"/>
    <w:rsid w:val="00CA31DF"/>
    <w:rsid w:val="013A07FE"/>
    <w:rsid w:val="01FD01D6"/>
    <w:rsid w:val="02004145"/>
    <w:rsid w:val="0215722A"/>
    <w:rsid w:val="03EC63FF"/>
    <w:rsid w:val="04167BE0"/>
    <w:rsid w:val="04363CDB"/>
    <w:rsid w:val="04FE1868"/>
    <w:rsid w:val="055210FB"/>
    <w:rsid w:val="060F014D"/>
    <w:rsid w:val="06C9698C"/>
    <w:rsid w:val="06DE411B"/>
    <w:rsid w:val="081F710D"/>
    <w:rsid w:val="08767CBA"/>
    <w:rsid w:val="09CE1802"/>
    <w:rsid w:val="0A5F3ECA"/>
    <w:rsid w:val="0ADA1283"/>
    <w:rsid w:val="0B837613"/>
    <w:rsid w:val="0C807FF6"/>
    <w:rsid w:val="0D18108F"/>
    <w:rsid w:val="0D9A7247"/>
    <w:rsid w:val="0EE36B7D"/>
    <w:rsid w:val="0F0243F5"/>
    <w:rsid w:val="108154AD"/>
    <w:rsid w:val="10D70EEF"/>
    <w:rsid w:val="12EA747F"/>
    <w:rsid w:val="13121E77"/>
    <w:rsid w:val="13455F77"/>
    <w:rsid w:val="15B72A35"/>
    <w:rsid w:val="15C50828"/>
    <w:rsid w:val="1B932687"/>
    <w:rsid w:val="1BCA6B98"/>
    <w:rsid w:val="1CAC06B2"/>
    <w:rsid w:val="1E8B21FB"/>
    <w:rsid w:val="221847B8"/>
    <w:rsid w:val="2262713B"/>
    <w:rsid w:val="228D26CE"/>
    <w:rsid w:val="22CA2753"/>
    <w:rsid w:val="240E2A35"/>
    <w:rsid w:val="24BA1822"/>
    <w:rsid w:val="251A293E"/>
    <w:rsid w:val="270B5BBD"/>
    <w:rsid w:val="27B57E67"/>
    <w:rsid w:val="2940272E"/>
    <w:rsid w:val="2B54029B"/>
    <w:rsid w:val="2CEF3FB8"/>
    <w:rsid w:val="2D214A86"/>
    <w:rsid w:val="2E8923B7"/>
    <w:rsid w:val="2ED5212C"/>
    <w:rsid w:val="30552FD2"/>
    <w:rsid w:val="30C90D87"/>
    <w:rsid w:val="30F33128"/>
    <w:rsid w:val="322A22B1"/>
    <w:rsid w:val="34285918"/>
    <w:rsid w:val="36F07953"/>
    <w:rsid w:val="3885236D"/>
    <w:rsid w:val="391E3890"/>
    <w:rsid w:val="3AF066C3"/>
    <w:rsid w:val="3BEA51F5"/>
    <w:rsid w:val="3C0733A8"/>
    <w:rsid w:val="3C6A6406"/>
    <w:rsid w:val="3D2C0ADF"/>
    <w:rsid w:val="3E1E176E"/>
    <w:rsid w:val="3E202F15"/>
    <w:rsid w:val="3E4A3B11"/>
    <w:rsid w:val="3E9078C4"/>
    <w:rsid w:val="3FD55619"/>
    <w:rsid w:val="404B6C28"/>
    <w:rsid w:val="420951A2"/>
    <w:rsid w:val="424A7A77"/>
    <w:rsid w:val="42875CFB"/>
    <w:rsid w:val="42C92294"/>
    <w:rsid w:val="43132246"/>
    <w:rsid w:val="45FA78C3"/>
    <w:rsid w:val="4752487C"/>
    <w:rsid w:val="47675677"/>
    <w:rsid w:val="48F53072"/>
    <w:rsid w:val="494621F7"/>
    <w:rsid w:val="49F41101"/>
    <w:rsid w:val="4C7F348C"/>
    <w:rsid w:val="4CA44F5B"/>
    <w:rsid w:val="4F25246D"/>
    <w:rsid w:val="4FD21B4B"/>
    <w:rsid w:val="50EA7F43"/>
    <w:rsid w:val="50F06B23"/>
    <w:rsid w:val="513973A6"/>
    <w:rsid w:val="51ED6A4B"/>
    <w:rsid w:val="52304CA0"/>
    <w:rsid w:val="52EC6B0F"/>
    <w:rsid w:val="539A6AAB"/>
    <w:rsid w:val="54F36E09"/>
    <w:rsid w:val="558820D0"/>
    <w:rsid w:val="57346FE0"/>
    <w:rsid w:val="575541D7"/>
    <w:rsid w:val="57774EB4"/>
    <w:rsid w:val="57F83763"/>
    <w:rsid w:val="59DB49CF"/>
    <w:rsid w:val="59E86515"/>
    <w:rsid w:val="5A3B2D3C"/>
    <w:rsid w:val="5A683FFF"/>
    <w:rsid w:val="5AA769EB"/>
    <w:rsid w:val="5C664E8E"/>
    <w:rsid w:val="5DBF29C4"/>
    <w:rsid w:val="5F5E0F4F"/>
    <w:rsid w:val="62D85246"/>
    <w:rsid w:val="631F5A7F"/>
    <w:rsid w:val="662752EF"/>
    <w:rsid w:val="66DD5F97"/>
    <w:rsid w:val="68BA0755"/>
    <w:rsid w:val="68E65C61"/>
    <w:rsid w:val="693F2885"/>
    <w:rsid w:val="6B342BA7"/>
    <w:rsid w:val="6CF54EC6"/>
    <w:rsid w:val="6D983C19"/>
    <w:rsid w:val="6F8F0EBD"/>
    <w:rsid w:val="6FB438A3"/>
    <w:rsid w:val="701F75C9"/>
    <w:rsid w:val="703F45D4"/>
    <w:rsid w:val="708F5A33"/>
    <w:rsid w:val="71072C9F"/>
    <w:rsid w:val="724D47CD"/>
    <w:rsid w:val="736E263D"/>
    <w:rsid w:val="739F467B"/>
    <w:rsid w:val="73F3271F"/>
    <w:rsid w:val="755D5634"/>
    <w:rsid w:val="7638442C"/>
    <w:rsid w:val="78937BBC"/>
    <w:rsid w:val="79852FF6"/>
    <w:rsid w:val="7ACC2155"/>
    <w:rsid w:val="7C156B31"/>
    <w:rsid w:val="7C5E095D"/>
    <w:rsid w:val="7CB80EEC"/>
    <w:rsid w:val="7D105E6B"/>
    <w:rsid w:val="7D1C36F2"/>
    <w:rsid w:val="7DD66E82"/>
    <w:rsid w:val="7F1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6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9">
    <w:name w:val="Body Text Indent"/>
    <w:basedOn w:val="1"/>
    <w:next w:val="10"/>
    <w:autoRedefine/>
    <w:qFormat/>
    <w:uiPriority w:val="0"/>
    <w:pPr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2"/>
    <w:next w:val="1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9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basedOn w:val="19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9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9"/>
    <w:link w:val="5"/>
    <w:autoRedefine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9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9"/>
    <w:link w:val="7"/>
    <w:autoRedefine/>
    <w:qFormat/>
    <w:uiPriority w:val="9"/>
    <w:rPr>
      <w:b/>
      <w:bCs/>
      <w:sz w:val="28"/>
      <w:szCs w:val="28"/>
    </w:rPr>
  </w:style>
  <w:style w:type="character" w:customStyle="1" w:styleId="26">
    <w:name w:val="标题 6 Char"/>
    <w:basedOn w:val="19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正文文本 Char"/>
    <w:basedOn w:val="19"/>
    <w:link w:val="2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NormalCharacter"/>
    <w:autoRedefine/>
    <w:qFormat/>
    <w:uiPriority w:val="99"/>
  </w:style>
  <w:style w:type="character" w:customStyle="1" w:styleId="29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4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1051</Words>
  <Characters>1113</Characters>
  <Lines>39</Lines>
  <Paragraphs>10</Paragraphs>
  <TotalTime>11</TotalTime>
  <ScaleCrop>false</ScaleCrop>
  <LinksUpToDate>false</LinksUpToDate>
  <CharactersWithSpaces>1123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白白</cp:lastModifiedBy>
  <cp:lastPrinted>2025-02-13T01:18:00Z</cp:lastPrinted>
  <dcterms:modified xsi:type="dcterms:W3CDTF">2026-01-14T02:09:22Z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A134B7E9AB9F47A28EA160C4813F986A_13</vt:lpwstr>
  </property>
  <property fmtid="{D5CDD505-2E9C-101B-9397-08002B2CF9AE}" pid="4" name="KSOTemplateDocerSaveRecord">
    <vt:lpwstr>eyJoZGlkIjoiYWE3YzIyMWEzYjY4NTYyZTRjMTI1Mzg4ZTFmYWE3MjEiLCJ1c2VySWQiOiIzMTIxNDU0OTQifQ==</vt:lpwstr>
  </property>
</Properties>
</file>