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8C0A5">
      <w:pPr>
        <w:jc w:val="center"/>
        <w:rPr>
          <w:rFonts w:hint="eastAsia" w:asciiTheme="minorEastAsia" w:hAnsiTheme="minorEastAsia"/>
          <w:b/>
          <w:spacing w:val="0"/>
          <w:sz w:val="32"/>
          <w:szCs w:val="32"/>
          <w:lang w:val="en-US" w:eastAsia="zh-CN"/>
        </w:rPr>
      </w:pPr>
      <w:r>
        <w:rPr>
          <w:rFonts w:hint="eastAsia" w:asciiTheme="minorEastAsia" w:hAnsiTheme="minorEastAsia"/>
          <w:b/>
          <w:spacing w:val="0"/>
          <w:sz w:val="32"/>
          <w:szCs w:val="32"/>
          <w:lang w:val="en-US" w:eastAsia="zh-CN"/>
        </w:rPr>
        <w:t>启东市自来水厂有限公司蝶阀2026-2027年度采购项目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启东市自来水厂有限公司的启东市自来水厂有限公司蝶阀2026-2027年度采购项目即将实施，现就该项目进行市场询价调研。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一、采购需求：详见附件《启东市自来水厂有限公司蝶阀2026-2027年度采购项目市场询价表》。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w:t>
      </w:r>
      <w:r>
        <w:rPr>
          <w:rFonts w:hint="eastAsia" w:ascii="宋体" w:hAnsi="宋体" w:eastAsia="宋体" w:cs="宋体"/>
          <w:color w:val="auto"/>
          <w:sz w:val="24"/>
          <w:szCs w:val="24"/>
          <w:highlight w:val="none"/>
          <w:lang w:val="en-US" w:eastAsia="zh-CN"/>
        </w:rPr>
        <w:t>万分之四</w:t>
      </w:r>
      <w:r>
        <w:rPr>
          <w:rFonts w:hint="eastAsia" w:ascii="宋体" w:hAnsi="宋体" w:eastAsia="宋体" w:cs="宋体"/>
          <w:color w:val="auto"/>
          <w:sz w:val="24"/>
          <w:szCs w:val="24"/>
          <w:highlight w:val="none"/>
        </w:rPr>
        <w:t>向采购方支付滞纳金，逾期超过15天或在供货期内逾期交货次数累计超过2次的，采购方有权终止本合同，并没收全额履约保证金，并有权要求供货方承担</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default"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参与报价的单位需将</w:t>
      </w:r>
      <w:r>
        <w:rPr>
          <w:rStyle w:val="41"/>
          <w:rFonts w:hint="eastAsia" w:ascii="宋体" w:hAnsi="宋体" w:eastAsia="宋体" w:cs="宋体"/>
          <w:kern w:val="0"/>
          <w:sz w:val="24"/>
          <w:szCs w:val="24"/>
          <w:highlight w:val="none"/>
          <w:lang w:val="en-US" w:eastAsia="zh-CN"/>
        </w:rPr>
        <w:t>有效的</w:t>
      </w:r>
      <w:r>
        <w:rPr>
          <w:rStyle w:val="41"/>
          <w:rFonts w:hint="eastAsia" w:ascii="宋体" w:hAnsi="宋体" w:eastAsia="宋体" w:cs="宋体"/>
          <w:b/>
          <w:bCs/>
          <w:kern w:val="0"/>
          <w:sz w:val="24"/>
          <w:szCs w:val="24"/>
          <w:highlight w:val="none"/>
        </w:rPr>
        <w:t>营业执照复印件和市场询价</w:t>
      </w:r>
      <w:r>
        <w:rPr>
          <w:rStyle w:val="41"/>
          <w:rFonts w:hint="eastAsia" w:ascii="宋体" w:hAnsi="宋体" w:eastAsia="宋体" w:cs="宋体"/>
          <w:b/>
          <w:bCs/>
          <w:kern w:val="0"/>
          <w:sz w:val="24"/>
          <w:szCs w:val="24"/>
          <w:highlight w:val="none"/>
          <w:lang w:val="en-US" w:eastAsia="zh-CN"/>
        </w:rPr>
        <w:t>报价单</w:t>
      </w:r>
      <w:r>
        <w:rPr>
          <w:rStyle w:val="41"/>
          <w:rFonts w:hint="eastAsia" w:ascii="宋体" w:hAnsi="宋体" w:eastAsia="宋体" w:cs="宋体"/>
          <w:kern w:val="0"/>
          <w:sz w:val="24"/>
          <w:szCs w:val="24"/>
          <w:highlight w:val="none"/>
          <w:lang w:val="en-US" w:eastAsia="zh-CN"/>
        </w:rPr>
        <w:t>（含汇总表及分项报价表）</w:t>
      </w:r>
      <w:r>
        <w:rPr>
          <w:rStyle w:val="41"/>
          <w:rFonts w:hint="eastAsia" w:ascii="宋体" w:hAnsi="宋体" w:eastAsia="宋体" w:cs="宋体"/>
          <w:kern w:val="0"/>
          <w:sz w:val="24"/>
          <w:szCs w:val="24"/>
          <w:highlight w:val="none"/>
        </w:rPr>
        <w:t>于202</w:t>
      </w: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年</w:t>
      </w:r>
      <w:r>
        <w:rPr>
          <w:rStyle w:val="41"/>
          <w:rFonts w:hint="eastAsia" w:ascii="宋体" w:hAnsi="宋体" w:eastAsia="宋体" w:cs="宋体"/>
          <w:kern w:val="0"/>
          <w:sz w:val="24"/>
          <w:szCs w:val="24"/>
          <w:highlight w:val="none"/>
          <w:lang w:val="en-US" w:eastAsia="zh-CN"/>
        </w:rPr>
        <w:t>5</w:t>
      </w:r>
      <w:r>
        <w:rPr>
          <w:rStyle w:val="41"/>
          <w:rFonts w:hint="eastAsia" w:ascii="宋体" w:hAnsi="宋体" w:eastAsia="宋体" w:cs="宋体"/>
          <w:kern w:val="0"/>
          <w:sz w:val="24"/>
          <w:szCs w:val="24"/>
          <w:highlight w:val="none"/>
        </w:rPr>
        <w:t>月</w:t>
      </w: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日17:00前</w:t>
      </w:r>
      <w:r>
        <w:rPr>
          <w:rStyle w:val="41"/>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val="en-US" w:eastAsia="zh-CN"/>
        </w:rPr>
        <w:t>4</w:t>
      </w:r>
      <w:r>
        <w:rPr>
          <w:rStyle w:val="41"/>
          <w:rFonts w:hint="eastAsia" w:ascii="宋体" w:hAnsi="宋体" w:eastAsia="宋体" w:cs="宋体"/>
          <w:color w:val="auto"/>
          <w:kern w:val="0"/>
          <w:sz w:val="24"/>
          <w:szCs w:val="24"/>
          <w:highlight w:val="none"/>
        </w:rPr>
        <w:t>.报价费用说明：</w:t>
      </w:r>
    </w:p>
    <w:p w14:paraId="67AE239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lang w:val="en-US" w:eastAsia="zh-CN"/>
        </w:rPr>
        <w:t>1</w:t>
      </w: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rPr>
        <w:t>本项目采取固定单价报价，各</w:t>
      </w:r>
      <w:r>
        <w:rPr>
          <w:rStyle w:val="41"/>
          <w:rFonts w:hint="eastAsia" w:ascii="宋体" w:hAnsi="宋体" w:eastAsia="宋体" w:cs="宋体"/>
          <w:color w:val="auto"/>
          <w:kern w:val="0"/>
          <w:sz w:val="24"/>
          <w:szCs w:val="24"/>
          <w:highlight w:val="none"/>
          <w:lang w:val="en-US" w:eastAsia="zh-CN"/>
        </w:rPr>
        <w:t>报价</w:t>
      </w:r>
      <w:r>
        <w:rPr>
          <w:rStyle w:val="41"/>
          <w:rFonts w:hint="eastAsia" w:ascii="宋体" w:hAnsi="宋体" w:eastAsia="宋体" w:cs="宋体"/>
          <w:color w:val="auto"/>
          <w:kern w:val="0"/>
          <w:sz w:val="24"/>
          <w:szCs w:val="24"/>
          <w:highlight w:val="none"/>
        </w:rPr>
        <w:t>人</w:t>
      </w:r>
      <w:r>
        <w:rPr>
          <w:rStyle w:val="41"/>
          <w:rFonts w:hint="eastAsia" w:ascii="宋体" w:hAnsi="宋体" w:eastAsia="宋体" w:cs="宋体"/>
          <w:color w:val="auto"/>
          <w:kern w:val="0"/>
          <w:sz w:val="24"/>
          <w:szCs w:val="24"/>
          <w:highlight w:val="none"/>
          <w:lang w:val="en-US" w:eastAsia="zh-CN"/>
        </w:rPr>
        <w:t>需考虑投标时</w:t>
      </w:r>
      <w:r>
        <w:rPr>
          <w:rStyle w:val="41"/>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2</w:t>
      </w:r>
      <w:r>
        <w:rPr>
          <w:rStyle w:val="41"/>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3</w:t>
      </w:r>
      <w:r>
        <w:rPr>
          <w:rStyle w:val="41"/>
          <w:rFonts w:hint="eastAsia" w:ascii="宋体" w:hAnsi="宋体" w:eastAsia="宋体" w:cs="宋体"/>
          <w:color w:val="auto"/>
          <w:kern w:val="0"/>
          <w:sz w:val="24"/>
          <w:szCs w:val="24"/>
          <w:highlight w:val="none"/>
        </w:rPr>
        <w:t>）投标人的投标报价应</w:t>
      </w:r>
      <w:r>
        <w:rPr>
          <w:rStyle w:val="41"/>
          <w:rFonts w:hint="eastAsia" w:ascii="宋体" w:hAnsi="宋体" w:eastAsia="宋体" w:cs="宋体"/>
          <w:color w:val="auto"/>
          <w:kern w:val="0"/>
          <w:sz w:val="24"/>
          <w:szCs w:val="24"/>
          <w:highlight w:val="none"/>
          <w:lang w:val="en-US" w:eastAsia="zh-CN"/>
        </w:rPr>
        <w:t>包括货物的制作、运输（含上下人力费）、材料检测费、保险、装卸、配件、13%税率、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1"/>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5</w:t>
      </w:r>
      <w:r>
        <w:rPr>
          <w:rStyle w:val="41"/>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.拟定</w:t>
      </w:r>
      <w:r>
        <w:rPr>
          <w:rStyle w:val="41"/>
          <w:rFonts w:hint="eastAsia" w:ascii="宋体" w:hAnsi="宋体" w:eastAsia="宋体" w:cs="宋体"/>
          <w:kern w:val="0"/>
          <w:sz w:val="24"/>
          <w:szCs w:val="24"/>
          <w:highlight w:val="none"/>
          <w:lang w:val="en-US" w:eastAsia="zh-CN"/>
        </w:rPr>
        <w:t>付款</w:t>
      </w:r>
      <w:r>
        <w:rPr>
          <w:rStyle w:val="41"/>
          <w:rFonts w:hint="eastAsia" w:ascii="宋体" w:hAnsi="宋体" w:eastAsia="宋体" w:cs="宋体"/>
          <w:kern w:val="0"/>
          <w:sz w:val="24"/>
          <w:szCs w:val="24"/>
          <w:highlight w:val="none"/>
        </w:rPr>
        <w:t>方式</w:t>
      </w:r>
      <w:r>
        <w:rPr>
          <w:rStyle w:val="41"/>
          <w:rFonts w:hint="eastAsia" w:ascii="宋体" w:hAnsi="宋体" w:eastAsia="宋体" w:cs="宋体"/>
          <w:kern w:val="0"/>
          <w:sz w:val="24"/>
          <w:szCs w:val="24"/>
          <w:highlight w:val="none"/>
          <w:lang w:eastAsia="zh-CN"/>
        </w:rPr>
        <w:t>：本次采购量为预估量，最终结算按每次实际采购量计，每次供货完毕并经验收合格后，收到</w:t>
      </w:r>
      <w:r>
        <w:rPr>
          <w:rStyle w:val="41"/>
          <w:rFonts w:hint="eastAsia" w:ascii="宋体" w:hAnsi="宋体" w:eastAsia="宋体" w:cs="宋体"/>
          <w:kern w:val="0"/>
          <w:sz w:val="24"/>
          <w:szCs w:val="24"/>
          <w:highlight w:val="none"/>
          <w:lang w:val="en-US" w:eastAsia="zh-CN"/>
        </w:rPr>
        <w:t>供货方</w:t>
      </w:r>
      <w:r>
        <w:rPr>
          <w:rStyle w:val="41"/>
          <w:rFonts w:hint="eastAsia" w:ascii="宋体" w:hAnsi="宋体" w:eastAsia="宋体" w:cs="宋体"/>
          <w:kern w:val="0"/>
          <w:sz w:val="24"/>
          <w:szCs w:val="24"/>
          <w:highlight w:val="none"/>
          <w:lang w:eastAsia="zh-CN"/>
        </w:rPr>
        <w:t>相应的增值税专用发票后30天内支付该批订单的90%货款，</w:t>
      </w:r>
      <w:r>
        <w:rPr>
          <w:rStyle w:val="41"/>
          <w:rFonts w:hint="eastAsia" w:ascii="宋体" w:hAnsi="宋体" w:eastAsia="宋体" w:cs="宋体"/>
          <w:kern w:val="0"/>
          <w:sz w:val="24"/>
          <w:szCs w:val="24"/>
          <w:highlight w:val="none"/>
          <w:lang w:val="en-US" w:eastAsia="zh-CN"/>
        </w:rPr>
        <w:t>剩余</w:t>
      </w:r>
      <w:r>
        <w:rPr>
          <w:rStyle w:val="41"/>
          <w:rFonts w:hint="eastAsia" w:ascii="宋体" w:hAnsi="宋体" w:eastAsia="宋体" w:cs="宋体"/>
          <w:kern w:val="0"/>
          <w:sz w:val="24"/>
          <w:szCs w:val="24"/>
          <w:highlight w:val="none"/>
          <w:lang w:eastAsia="zh-CN"/>
        </w:rPr>
        <w:t>10%</w:t>
      </w:r>
      <w:r>
        <w:rPr>
          <w:rStyle w:val="41"/>
          <w:rFonts w:hint="eastAsia" w:ascii="宋体" w:hAnsi="宋体" w:eastAsia="宋体" w:cs="宋体"/>
          <w:kern w:val="0"/>
          <w:sz w:val="24"/>
          <w:szCs w:val="24"/>
          <w:highlight w:val="none"/>
          <w:lang w:val="en-US" w:eastAsia="zh-CN"/>
        </w:rPr>
        <w:t>的货款</w:t>
      </w:r>
      <w:r>
        <w:rPr>
          <w:rStyle w:val="41"/>
          <w:rFonts w:hint="eastAsia" w:ascii="宋体" w:hAnsi="宋体" w:eastAsia="宋体" w:cs="宋体"/>
          <w:kern w:val="0"/>
          <w:sz w:val="24"/>
          <w:szCs w:val="24"/>
          <w:highlight w:val="none"/>
          <w:lang w:eastAsia="zh-CN"/>
        </w:rPr>
        <w:t>于合同期结束满</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年后，经采购单位认可后一次性结清。</w:t>
      </w:r>
      <w:r>
        <w:rPr>
          <w:rStyle w:val="41"/>
          <w:rFonts w:hint="eastAsia" w:ascii="宋体" w:hAnsi="宋体" w:eastAsia="宋体" w:cs="宋体"/>
          <w:kern w:val="0"/>
          <w:sz w:val="24"/>
          <w:szCs w:val="24"/>
          <w:highlight w:val="none"/>
          <w:lang w:val="en-US" w:eastAsia="zh-CN"/>
        </w:rPr>
        <w:t>若供货方未开具发票，采购方有权拒付相应款项，并不承担相应的逾期付款的违约责任。</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1"/>
          <w:rFonts w:hint="eastAsia" w:ascii="宋体" w:hAnsi="宋体" w:eastAsia="宋体" w:cs="宋体"/>
          <w:kern w:val="0"/>
          <w:sz w:val="24"/>
          <w:szCs w:val="24"/>
          <w:highlight w:val="none"/>
          <w:lang w:val="en-US" w:eastAsia="zh-CN"/>
        </w:rPr>
        <w:t>7</w:t>
      </w:r>
      <w:r>
        <w:rPr>
          <w:rStyle w:val="41"/>
          <w:rFonts w:hint="eastAsia" w:ascii="宋体" w:hAnsi="宋体" w:eastAsia="宋体" w:cs="宋体"/>
          <w:kern w:val="0"/>
          <w:sz w:val="24"/>
          <w:szCs w:val="24"/>
          <w:highlight w:val="none"/>
        </w:rPr>
        <w:t>.其他：</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1</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请报价单位认真核算、如实报价，如发现虚假报价的，该单位今后将</w:t>
      </w:r>
      <w:r>
        <w:rPr>
          <w:rStyle w:val="41"/>
          <w:rFonts w:hint="eastAsia" w:ascii="宋体" w:hAnsi="宋体" w:eastAsia="宋体" w:cs="宋体"/>
          <w:kern w:val="0"/>
          <w:sz w:val="24"/>
          <w:szCs w:val="24"/>
          <w:highlight w:val="none"/>
          <w:lang w:val="en-US" w:eastAsia="zh-CN"/>
        </w:rPr>
        <w:t>记入</w:t>
      </w:r>
      <w:r>
        <w:rPr>
          <w:rStyle w:val="41"/>
          <w:rFonts w:hint="eastAsia" w:ascii="宋体" w:hAnsi="宋体" w:eastAsia="宋体" w:cs="宋体"/>
          <w:kern w:val="0"/>
          <w:sz w:val="24"/>
          <w:szCs w:val="24"/>
          <w:highlight w:val="none"/>
        </w:rPr>
        <w:t>采购</w:t>
      </w:r>
      <w:r>
        <w:rPr>
          <w:rStyle w:val="41"/>
          <w:rFonts w:hint="eastAsia" w:ascii="宋体" w:hAnsi="宋体" w:eastAsia="宋体" w:cs="宋体"/>
          <w:kern w:val="0"/>
          <w:sz w:val="24"/>
          <w:szCs w:val="24"/>
          <w:highlight w:val="none"/>
          <w:lang w:val="en-US" w:eastAsia="zh-CN"/>
        </w:rPr>
        <w:t>人招标市场的黑名单</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本次报价仅作为市场调研用，因此价格仅供参考；</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1"/>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1"/>
          <w:rFonts w:hint="eastAsia" w:ascii="宋体" w:hAnsi="宋体" w:eastAsia="宋体" w:cs="宋体"/>
          <w:kern w:val="0"/>
          <w:sz w:val="24"/>
          <w:szCs w:val="24"/>
          <w:highlight w:val="none"/>
          <w:lang w:val="en-US" w:eastAsia="zh-CN" w:bidi="ar-SA"/>
        </w:rPr>
      </w:pPr>
      <w:r>
        <w:rPr>
          <w:rStyle w:val="41"/>
          <w:rFonts w:hint="eastAsia" w:ascii="宋体" w:hAnsi="宋体" w:eastAsia="宋体" w:cs="宋体"/>
          <w:kern w:val="0"/>
          <w:sz w:val="24"/>
          <w:szCs w:val="24"/>
          <w:highlight w:val="none"/>
          <w:lang w:val="en-US" w:eastAsia="zh-CN" w:bidi="ar-SA"/>
        </w:rPr>
        <w:t>2026年4月27</w:t>
      </w:r>
      <w:bookmarkStart w:id="0" w:name="_GoBack"/>
      <w:bookmarkEnd w:id="0"/>
      <w:r>
        <w:rPr>
          <w:rStyle w:val="41"/>
          <w:rFonts w:hint="eastAsia" w:ascii="宋体" w:hAnsi="宋体" w:eastAsia="宋体" w:cs="宋体"/>
          <w:kern w:val="0"/>
          <w:sz w:val="24"/>
          <w:szCs w:val="24"/>
          <w:highlight w:val="none"/>
          <w:lang w:val="en-US" w:eastAsia="zh-CN" w:bidi="ar-SA"/>
        </w:rPr>
        <w:t>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4D5DF41A">
      <w:pPr>
        <w:pStyle w:val="2"/>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552FFD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启东市自来水厂有限公司蝶阀2026-2027年度采购项目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9"/>
        <w:tblW w:w="10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880"/>
        <w:gridCol w:w="1784"/>
        <w:gridCol w:w="783"/>
        <w:gridCol w:w="867"/>
        <w:gridCol w:w="700"/>
        <w:gridCol w:w="1183"/>
        <w:gridCol w:w="899"/>
        <w:gridCol w:w="1000"/>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yellow"/>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预估用量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报价品牌</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综合单价        （元）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1</w:t>
            </w:r>
          </w:p>
        </w:tc>
        <w:tc>
          <w:tcPr>
            <w:tcW w:w="1880" w:type="dxa"/>
            <w:vMerge w:val="restart"/>
            <w:tcBorders>
              <w:top w:val="single" w:color="000000" w:sz="4" w:space="0"/>
              <w:left w:val="single" w:color="000000" w:sz="4" w:space="0"/>
              <w:right w:val="single" w:color="000000" w:sz="4" w:space="0"/>
            </w:tcBorders>
            <w:shd w:val="clear" w:color="auto" w:fill="auto"/>
            <w:noWrap/>
            <w:vAlign w:val="center"/>
          </w:tcPr>
          <w:p w14:paraId="38563B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蝶阀</w:t>
            </w:r>
          </w:p>
          <w:p w14:paraId="317E3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DN300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0C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2</w:t>
            </w:r>
          </w:p>
        </w:tc>
        <w:tc>
          <w:tcPr>
            <w:tcW w:w="1880" w:type="dxa"/>
            <w:vMerge w:val="continue"/>
            <w:tcBorders>
              <w:left w:val="single" w:color="000000" w:sz="4" w:space="0"/>
              <w:right w:val="single" w:color="000000" w:sz="4" w:space="0"/>
            </w:tcBorders>
            <w:shd w:val="clear" w:color="auto" w:fill="FFFFFF"/>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8C67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DN400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18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3</w:t>
            </w:r>
          </w:p>
        </w:tc>
        <w:tc>
          <w:tcPr>
            <w:tcW w:w="1880" w:type="dxa"/>
            <w:vMerge w:val="continue"/>
            <w:tcBorders>
              <w:left w:val="single" w:color="000000" w:sz="4" w:space="0"/>
              <w:right w:val="single" w:color="000000" w:sz="4" w:space="0"/>
            </w:tcBorders>
            <w:shd w:val="clear" w:color="auto" w:fill="FFFFFF"/>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4E1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DN500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27B0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4</w:t>
            </w:r>
          </w:p>
        </w:tc>
        <w:tc>
          <w:tcPr>
            <w:tcW w:w="1880" w:type="dxa"/>
            <w:vMerge w:val="continue"/>
            <w:tcBorders>
              <w:left w:val="single" w:color="000000" w:sz="4" w:space="0"/>
              <w:right w:val="single" w:color="000000" w:sz="4" w:space="0"/>
            </w:tcBorders>
            <w:shd w:val="clear" w:color="auto" w:fill="FFFFFF"/>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B3B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DN600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2572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5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5</w:t>
            </w:r>
          </w:p>
        </w:tc>
        <w:tc>
          <w:tcPr>
            <w:tcW w:w="1880" w:type="dxa"/>
            <w:vMerge w:val="continue"/>
            <w:tcBorders>
              <w:left w:val="single" w:color="000000" w:sz="4" w:space="0"/>
              <w:right w:val="single" w:color="000000" w:sz="4" w:space="0"/>
            </w:tcBorders>
            <w:shd w:val="clear" w:color="auto" w:fill="FFFFFF"/>
            <w:noWrap/>
            <w:vAlign w:val="center"/>
          </w:tcPr>
          <w:p w14:paraId="3957C2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534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DN700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2F472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0C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4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26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6</w:t>
            </w:r>
          </w:p>
        </w:tc>
        <w:tc>
          <w:tcPr>
            <w:tcW w:w="1880" w:type="dxa"/>
            <w:vMerge w:val="continue"/>
            <w:tcBorders>
              <w:left w:val="single" w:color="000000" w:sz="4" w:space="0"/>
              <w:right w:val="single" w:color="000000" w:sz="4" w:space="0"/>
            </w:tcBorders>
            <w:shd w:val="clear" w:color="auto" w:fill="FFFFFF"/>
            <w:noWrap/>
            <w:vAlign w:val="center"/>
          </w:tcPr>
          <w:p w14:paraId="12F23F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F06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DN800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717F8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04E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D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3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746F5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EE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42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7</w:t>
            </w:r>
          </w:p>
        </w:tc>
        <w:tc>
          <w:tcPr>
            <w:tcW w:w="1880" w:type="dxa"/>
            <w:vMerge w:val="continue"/>
            <w:tcBorders>
              <w:left w:val="single" w:color="000000" w:sz="4" w:space="0"/>
              <w:right w:val="single" w:color="000000" w:sz="4" w:space="0"/>
            </w:tcBorders>
            <w:shd w:val="clear" w:color="auto" w:fill="FFFFFF"/>
            <w:noWrap/>
            <w:vAlign w:val="center"/>
          </w:tcPr>
          <w:p w14:paraId="61139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EF2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DN900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65F5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57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3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A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1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E414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F9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18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8</w:t>
            </w:r>
          </w:p>
        </w:tc>
        <w:tc>
          <w:tcPr>
            <w:tcW w:w="1880" w:type="dxa"/>
            <w:vMerge w:val="continue"/>
            <w:tcBorders>
              <w:left w:val="single" w:color="000000" w:sz="4" w:space="0"/>
              <w:right w:val="single" w:color="000000" w:sz="4" w:space="0"/>
            </w:tcBorders>
            <w:shd w:val="clear" w:color="auto" w:fill="FFFFFF"/>
            <w:noWrap/>
            <w:vAlign w:val="center"/>
          </w:tcPr>
          <w:p w14:paraId="111647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C11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DN1000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D16E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EC2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4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9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5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3D80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57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34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9</w:t>
            </w:r>
          </w:p>
        </w:tc>
        <w:tc>
          <w:tcPr>
            <w:tcW w:w="1880" w:type="dxa"/>
            <w:vMerge w:val="continue"/>
            <w:tcBorders>
              <w:left w:val="single" w:color="000000" w:sz="4" w:space="0"/>
              <w:bottom w:val="single" w:color="000000" w:sz="4" w:space="0"/>
              <w:right w:val="single" w:color="000000" w:sz="4" w:space="0"/>
            </w:tcBorders>
            <w:shd w:val="clear" w:color="auto" w:fill="FFFFFF"/>
            <w:noWrap/>
            <w:vAlign w:val="center"/>
          </w:tcPr>
          <w:p w14:paraId="7FD05E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382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DN1200</w:t>
            </w:r>
          </w:p>
        </w:tc>
        <w:tc>
          <w:tcPr>
            <w:tcW w:w="78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663B3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0"/>
                <w:sz w:val="24"/>
                <w:szCs w:val="24"/>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C9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F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8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7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04C04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7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72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1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2、未被“信用中国”、“中国政府采购网”、“信用江苏”网站列入失信被执行人、重大税收违法案件当事人名单、政府采购严重违法失信行为记录名单；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u w:val="none"/>
                <w:lang w:val="en-US" w:eastAsia="zh-CN" w:bidi="ar"/>
              </w:rPr>
              <w:t>4、</w:t>
            </w:r>
            <w:r>
              <w:rPr>
                <w:rFonts w:hint="eastAsia" w:ascii="宋体" w:hAnsi="宋体" w:eastAsia="宋体" w:cs="宋体"/>
                <w:b/>
                <w:bCs/>
                <w:i w:val="0"/>
                <w:iCs w:val="0"/>
                <w:color w:val="auto"/>
                <w:kern w:val="0"/>
                <w:sz w:val="24"/>
                <w:szCs w:val="24"/>
                <w:highlight w:val="none"/>
                <w:u w:val="none"/>
                <w:lang w:val="en-US" w:eastAsia="zh-CN" w:bidi="ar"/>
              </w:rPr>
              <w:t>投标人提供投标产品生产厂家的质量管理体系认证证书和环境管理体系认证证书，证书须在有效期内并覆盖本招标产品；</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5、报价人提供的投标货物具有有效的省级及以上质量检测中心出具的性能检验报告；</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6、投标人近三年（自投标截止时间往前推三年，以合同签订时间为准）承担过与本项目类似的业绩（提供相对应的合同及公告发布之日前有效发票原件扫描件加盖公章）。</w:t>
            </w:r>
          </w:p>
          <w:p w14:paraId="619ADC48">
            <w:pPr>
              <w:pStyle w:val="18"/>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5551DB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（一）执行标准：</w:t>
            </w:r>
          </w:p>
          <w:p w14:paraId="3B913B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1、设计制造标准：GB/T12238-2008</w:t>
            </w:r>
          </w:p>
          <w:p w14:paraId="036C40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2、法兰连接标准：GB/T 17241.1-2024</w:t>
            </w:r>
          </w:p>
          <w:p w14:paraId="50A1A7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3、结构长度标准：GB/T12221-2021</w:t>
            </w:r>
          </w:p>
          <w:p w14:paraId="794C25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4、产品标志标准：GB/T12220-2015</w:t>
            </w:r>
          </w:p>
          <w:p w14:paraId="758EFE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5、压力试验标准：GB/T13927-2022</w:t>
            </w:r>
          </w:p>
          <w:p w14:paraId="1D3A97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6、球墨铸铁技术标准：GB/T12227-2005</w:t>
            </w:r>
          </w:p>
          <w:p w14:paraId="63731F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7、不锈钢技术标准：GB/T1220-2007</w:t>
            </w:r>
          </w:p>
          <w:p w14:paraId="5F808A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8、铜合金技术标准：GB/T12225-2018</w:t>
            </w:r>
          </w:p>
          <w:p w14:paraId="5E4B69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9、阀门手动装置技术条件：JB/T8531-2013</w:t>
            </w:r>
          </w:p>
          <w:p w14:paraId="3D7BB5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lang w:val="en-US" w:eastAsia="zh-CN" w:bidi="ar"/>
              </w:rPr>
              <w:t>10、生活饮用水输配水设备及防护材料的</w:t>
            </w:r>
            <w:r>
              <w:rPr>
                <w:rFonts w:hint="eastAsia" w:ascii="宋体" w:hAnsi="宋体" w:eastAsia="宋体" w:cs="宋体"/>
                <w:color w:val="auto"/>
                <w:kern w:val="2"/>
                <w:sz w:val="24"/>
                <w:szCs w:val="24"/>
                <w:highlight w:val="none"/>
                <w:lang w:val="en-US" w:eastAsia="zh-CN" w:bidi="ar"/>
              </w:rPr>
              <w:t>安全性评价标准：GB/T17219-2025</w:t>
            </w:r>
          </w:p>
          <w:p w14:paraId="0F41E7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（二）闸阀零部件设计、制造：</w:t>
            </w:r>
          </w:p>
          <w:p w14:paraId="0780D8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1、工作介质、温度及结构、安装要求</w:t>
            </w:r>
          </w:p>
          <w:p w14:paraId="2C8CC1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工作介质为自来水或河水，工作温度0℃~80℃，工作压力1.0Mpa，满足双向密封的要求。蝶阀采用双偏心软密封结构，蝶阀为卧式或立式安装（具体实施以合同要求为准），有支脚。</w:t>
            </w:r>
          </w:p>
          <w:p w14:paraId="125738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2、阀体</w:t>
            </w:r>
          </w:p>
          <w:p w14:paraId="195E7C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2.1阀体、阀板等铸件材料采用球墨铸铁（QT450—10或力学性能更高的材料），铸造工艺为树脂沙型，蝶阀铸件过流表面应保证光滑，要符合GB/T12227-2005规定的技术条件，商标及材质牌号铸在阀体上。</w:t>
            </w:r>
          </w:p>
          <w:p w14:paraId="7BAE2C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2.2法兰的材质与阀体一致。法兰要与阀体铸为一体，法兰要符合GB/T17241.1-2024的有关规定。</w:t>
            </w:r>
          </w:p>
          <w:p w14:paraId="53AF0E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2.3阀体的最小壁厚应符合GB/T12238-2008《通用阀门法兰和对夹连接蝶阀》的规定。</w:t>
            </w:r>
          </w:p>
          <w:p w14:paraId="34DB8C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lang w:val="en-US" w:eastAsia="zh-CN" w:bidi="ar"/>
              </w:rPr>
              <w:t>2.4阀体法兰联接全部为通孔结构，其长度可按GB/T12221-2021《法</w:t>
            </w:r>
            <w:r>
              <w:rPr>
                <w:rFonts w:hint="eastAsia" w:ascii="宋体" w:hAnsi="宋体" w:eastAsia="宋体" w:cs="宋体"/>
                <w:color w:val="auto"/>
                <w:kern w:val="2"/>
                <w:sz w:val="24"/>
                <w:szCs w:val="24"/>
                <w:lang w:val="en-US" w:eastAsia="zh-CN" w:bidi="ar"/>
              </w:rPr>
              <w:t>兰连接金属阀门结构长度》标准的第13基本系列数据。</w:t>
            </w:r>
          </w:p>
          <w:p w14:paraId="6A8F36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3、阀板（蝶板）</w:t>
            </w:r>
          </w:p>
          <w:p w14:paraId="6FF57B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3.1阀板铸件材料采用球墨铸铁（QT450—10或力学性能更高的材料），铸造工艺为树脂沙型。</w:t>
            </w:r>
          </w:p>
          <w:p w14:paraId="02088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3.2阀板采用桁架式或垂直板式结构。</w:t>
            </w:r>
          </w:p>
          <w:p w14:paraId="5192E3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4、阀轴（阀杆）</w:t>
            </w:r>
          </w:p>
          <w:p w14:paraId="4D3A02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4.1阀轴材料采用不锈钢（2Cr13）或更优材质，符合GB/T1220-2007规定的技术条件。</w:t>
            </w:r>
          </w:p>
          <w:p w14:paraId="545956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4.2阀轴的最小直径应满足力矩及有关标准参数的要求。</w:t>
            </w:r>
          </w:p>
          <w:p w14:paraId="7DECA3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4.3阀轴限位装置：一般为保证蝶阀的90度开关的准确性，在操作机构上都有一套限位装置，但是当实际使用中，由手动操作机构更换成其他（电动、气动）操作机构时，就导致蝶阀的开关限位遭到破坏，导致密封渗漏。为确保其开关准确性，除了操作机构上的限位装置外，在上阀杆处增加90度开关限位装置，避免因更换操作机构时，导致蝶阀的开关限位错误。</w:t>
            </w:r>
          </w:p>
          <w:p w14:paraId="4A024E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5、阀轴与阀板的连结</w:t>
            </w:r>
          </w:p>
          <w:p w14:paraId="50310C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阀轴与阀板的连结，应能满足传递相当于最小轴径扭转强度的转矩要求，连接件退拔销的强度必须能够满足阀门启闭扭矩强度，且必须在外部加设二次防脱防松动紧固螺栓及定位装置（材质304不锈钢）。</w:t>
            </w:r>
          </w:p>
          <w:p w14:paraId="355CBD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6、阀门蜗轮传动机构</w:t>
            </w:r>
          </w:p>
          <w:p w14:paraId="3D0903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6.1阀门的蜗轮传动机构壳体材料为球铁，要有足够的刚度，能承受所需的力矩，保证阀板在开启或关闭时的稳定性，以及保证使阀板能稳定地停留在任意开度位置。</w:t>
            </w:r>
          </w:p>
          <w:p w14:paraId="3BE093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6.2所有蝶阀都应装配开启和关闭的限位装置，并且应设置启闭指示器,直观反映阀板开启位置。</w:t>
            </w:r>
          </w:p>
          <w:p w14:paraId="26C49D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6.3手轮应是可卸式的，操作方向顺时针为关闭，逆时针为开启。手轮上应注明开启和关闭方向。</w:t>
            </w:r>
          </w:p>
          <w:p w14:paraId="0C7292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6.4连接开关方头为可卸式结构，操作方向顺时针为关闭，逆时针为开启。在额定压力下人工操作手轮开启或关闭阀的最大作用力不大于300N。</w:t>
            </w:r>
          </w:p>
          <w:p w14:paraId="1382B4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7、密封</w:t>
            </w:r>
          </w:p>
          <w:p w14:paraId="4CC392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7.1阀板与阀体之间的密封</w:t>
            </w:r>
          </w:p>
          <w:p w14:paraId="33B400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①密封圈的设计制造必须保证在阀板关闭时，双向均能承压。阀板与阀体之间的密封采用软密封。阀体与橡胶密封圈接触的部分为堆焊不锈钢，镍基不锈钢气体保护堆焊后加工成型。不锈钢材质须采用食品级304或更优材质。橡胶密封圈采用三元乙丙橡胶（EPDM），橡胶圈必须整体成型，并符合HG/T3091-2020要求其密封试验应按相应的国家标准要求执行。</w:t>
            </w:r>
          </w:p>
          <w:p w14:paraId="428F40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②橡胶密封圈采用压板和螺栓固定在阀板上，使用中不脱落。采用主体螺栓锁紧,微调螺栓微量调整工艺,不仅增加产品使用寿命，更便于不拆除阀门在线更换密封圈。固定密封圈的调节螺栓、锁紧螺栓材质采用不锈钢2Cr13或更优材质。 </w:t>
            </w:r>
          </w:p>
          <w:p w14:paraId="7E3FB8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7.2 阀轴的密封</w:t>
            </w:r>
          </w:p>
          <w:p w14:paraId="321D50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 xml:space="preserve">密封填料采用多层次V型橡胶密封圈，在更换填料时，不拆除阀体及操作机构的任何部件。 </w:t>
            </w:r>
          </w:p>
          <w:p w14:paraId="7964E4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7.3产品的密封试验及强度试验要符合GB/T13927-2022的规定。</w:t>
            </w:r>
          </w:p>
          <w:p w14:paraId="6D21AE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7.4在完全响应本次招标要求的情况下，提供了完全优于招标要求的产品及技术方案的也可参与投标。</w:t>
            </w:r>
          </w:p>
          <w:p w14:paraId="2C27CF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（三）其他技术要求</w:t>
            </w:r>
          </w:p>
          <w:p w14:paraId="343F2F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1、密封橡胶的性能要求</w:t>
            </w:r>
          </w:p>
          <w:p w14:paraId="354B03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1.1阀门采用的所有橡胶材料应具有良好的耐磨性，抗腐蚀性，抗冲击性、抗嗅氧、抗微生物侵蚀及抗老化等性能，严禁采用再生橡胶，中标后必须提供卫生许可检验报告原件备查。</w:t>
            </w:r>
          </w:p>
          <w:p w14:paraId="766286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1.2运至现场的密封圈不得有任何损坏现象，并且在阀门安装、使用过程中不得有松动，脱落、渗漏现象。</w:t>
            </w:r>
          </w:p>
          <w:p w14:paraId="5B3B70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2、涂层</w:t>
            </w:r>
          </w:p>
          <w:p w14:paraId="33E84D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防腐前的阀体、阀板表面至少进行喷砂除锈达到Sa2.5级；将铸件加热后，进行静电喷涂环氧树脂粉末工艺，最后烘干固化；必须保证涂层厚度均匀、色泽均一，涂层表面要光洁，无流痕；阀门外观颜色均采用蓝色。</w:t>
            </w:r>
          </w:p>
          <w:p w14:paraId="252C23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3、供货商提供的产品必须是全新，未使用过的，而且必须为原厂生产，不得分包、外委给其它生产商加工生产或进行贴牌生产。</w:t>
            </w:r>
          </w:p>
          <w:p w14:paraId="5E246C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4、工厂检查与验收</w:t>
            </w:r>
          </w:p>
          <w:p w14:paraId="5C8646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4.1供应商提供的设备必须满足本标书所提出的技术要求，生产完毕后,产品如需抽检，供应商应于试验前七天通知采购方代表参加试验。由采购方代表到加工现场参加首批产品密封试验和强度试验,验收合格后方能交付运输（以合同要求为准）。采购方代表在加工现场的检验、测试，并不能免除供应商执行合同规定所承担的任何责任。</w:t>
            </w:r>
          </w:p>
          <w:p w14:paraId="0C506C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4.2 DN800以上（含DN800）阀门的安装、调试期间，供应商需派员到安装现场与阀门安装的工程技术人员对阀门进行检验，并签署工地验收报告。</w:t>
            </w:r>
          </w:p>
          <w:p w14:paraId="73ED8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4.3 供货方提供的每一批产品都必须有相应的检测报告及合格证。</w:t>
            </w:r>
          </w:p>
          <w:p w14:paraId="693BB2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（四）铭牌与标志</w:t>
            </w:r>
          </w:p>
          <w:p w14:paraId="651B5A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1、设备铭牌</w:t>
            </w:r>
          </w:p>
          <w:p w14:paraId="204590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铭牌应固定在明显的位置。铭牌内容如下：</w:t>
            </w:r>
          </w:p>
          <w:p w14:paraId="7A7BCE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1.1阀门的型号及规格、工作压力</w:t>
            </w:r>
          </w:p>
          <w:p w14:paraId="647DCC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1.2制造年月</w:t>
            </w:r>
          </w:p>
          <w:p w14:paraId="549FB1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1.3制造厂家名称或厂标</w:t>
            </w:r>
          </w:p>
          <w:p w14:paraId="59E83E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2、阀门的标志</w:t>
            </w:r>
          </w:p>
          <w:p w14:paraId="4B4B75D6">
            <w:pPr>
              <w:keepNext w:val="0"/>
              <w:keepLines w:val="0"/>
              <w:pageBreakBefore w:val="0"/>
              <w:widowControl/>
              <w:suppressLineNumbers w:val="0"/>
              <w:kinsoku/>
              <w:wordWrap/>
              <w:overflowPunct/>
              <w:topLinePunct w:val="0"/>
              <w:autoSpaceDN/>
              <w:bidi w:val="0"/>
              <w:adjustRightInd/>
              <w:snapToGrid/>
              <w:spacing w:line="240" w:lineRule="auto"/>
              <w:ind w:firstLine="480" w:firstLineChars="200"/>
              <w:jc w:val="left"/>
              <w:textAlignment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符合GB/T12220-2015的规定，介质流向的箭头标向要正确，并与阀体整体铸出。</w:t>
            </w:r>
          </w:p>
          <w:p w14:paraId="018B9F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jc w:val="both"/>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具体要求以招标文件要求为准。</w:t>
            </w:r>
          </w:p>
          <w:p w14:paraId="03F835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right="0"/>
              <w:jc w:val="both"/>
              <w:textAlignment w:val="auto"/>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四、本项目参考品牌：冠龙牌（上海）、珠华牌（湖南南方株洲）、中核苏阀SUFA牌(苏州）、VAG牌(太仓)、方兴牌(安徽青阳)</w:t>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 xml:space="preserve">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术资料及相关证明材料复印件并加盖公章与报价文件、资格要求的证明材料，以邮寄方式到达指定接收地址为准（启东市江海中路579号建都大厦2号楼三楼，联系人：俞女士，联系电话：0513-83721688,电子邮箱地址为：872292813@qq.com ）。                                                                                            </w:t>
            </w:r>
          </w:p>
        </w:tc>
      </w:tr>
    </w:tbl>
    <w:p w14:paraId="3A18D452">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联</w:t>
      </w:r>
      <w:r>
        <w:rPr>
          <w:rFonts w:hint="eastAsia" w:ascii="宋体" w:hAnsi="宋体"/>
          <w:b/>
          <w:color w:val="000000"/>
          <w:sz w:val="28"/>
          <w:szCs w:val="28"/>
          <w:lang w:val="en-US" w:eastAsia="zh-CN"/>
        </w:rPr>
        <w:t xml:space="preserve"> </w:t>
      </w:r>
      <w:r>
        <w:rPr>
          <w:rFonts w:hint="eastAsia" w:ascii="宋体" w:hAnsi="宋体"/>
          <w:b/>
          <w:color w:val="000000"/>
          <w:sz w:val="28"/>
          <w:szCs w:val="28"/>
        </w:rPr>
        <w:t>系</w:t>
      </w:r>
      <w:r>
        <w:rPr>
          <w:rFonts w:hint="eastAsia" w:ascii="宋体" w:hAnsi="宋体"/>
          <w:b/>
          <w:color w:val="000000"/>
          <w:sz w:val="28"/>
          <w:szCs w:val="28"/>
          <w:lang w:val="en-US" w:eastAsia="zh-CN"/>
        </w:rPr>
        <w:t xml:space="preserve"> </w:t>
      </w:r>
      <w:r>
        <w:rPr>
          <w:rFonts w:hint="eastAsia" w:ascii="宋体" w:hAnsi="宋体"/>
          <w:b/>
          <w:color w:val="000000"/>
          <w:sz w:val="28"/>
          <w:szCs w:val="28"/>
        </w:rPr>
        <w:t>人：</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440" w:right="1080" w:bottom="1318"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01AE9"/>
    <w:rsid w:val="001A672A"/>
    <w:rsid w:val="002702DF"/>
    <w:rsid w:val="00355A7A"/>
    <w:rsid w:val="0037713F"/>
    <w:rsid w:val="00467337"/>
    <w:rsid w:val="00481283"/>
    <w:rsid w:val="00A237DF"/>
    <w:rsid w:val="00C51756"/>
    <w:rsid w:val="00CA31DF"/>
    <w:rsid w:val="01284C10"/>
    <w:rsid w:val="013A07FE"/>
    <w:rsid w:val="01524DE4"/>
    <w:rsid w:val="02004145"/>
    <w:rsid w:val="0215722A"/>
    <w:rsid w:val="03EC63FF"/>
    <w:rsid w:val="04167BE0"/>
    <w:rsid w:val="04770389"/>
    <w:rsid w:val="04FE1868"/>
    <w:rsid w:val="055210FB"/>
    <w:rsid w:val="05DD06BF"/>
    <w:rsid w:val="060F014D"/>
    <w:rsid w:val="06C9698C"/>
    <w:rsid w:val="06D3561E"/>
    <w:rsid w:val="06DE411B"/>
    <w:rsid w:val="073C06A5"/>
    <w:rsid w:val="078F59E9"/>
    <w:rsid w:val="081F710D"/>
    <w:rsid w:val="08767CBA"/>
    <w:rsid w:val="08FF471C"/>
    <w:rsid w:val="09CE1802"/>
    <w:rsid w:val="0ADA1283"/>
    <w:rsid w:val="0B837613"/>
    <w:rsid w:val="0C807FF6"/>
    <w:rsid w:val="0C922E30"/>
    <w:rsid w:val="0D0A78C0"/>
    <w:rsid w:val="0D18108F"/>
    <w:rsid w:val="0D2E723D"/>
    <w:rsid w:val="0D8238FA"/>
    <w:rsid w:val="0D9A7247"/>
    <w:rsid w:val="0EB421D9"/>
    <w:rsid w:val="0EE36B7D"/>
    <w:rsid w:val="0F0243F5"/>
    <w:rsid w:val="0F647E59"/>
    <w:rsid w:val="0F6618B1"/>
    <w:rsid w:val="0FC62580"/>
    <w:rsid w:val="10727C56"/>
    <w:rsid w:val="108154AD"/>
    <w:rsid w:val="11F03528"/>
    <w:rsid w:val="12EA747F"/>
    <w:rsid w:val="13121E77"/>
    <w:rsid w:val="13455F77"/>
    <w:rsid w:val="14AA41AE"/>
    <w:rsid w:val="15767E12"/>
    <w:rsid w:val="15B72A35"/>
    <w:rsid w:val="15BF56EC"/>
    <w:rsid w:val="15C50828"/>
    <w:rsid w:val="15DD5B72"/>
    <w:rsid w:val="183C6614"/>
    <w:rsid w:val="186E7611"/>
    <w:rsid w:val="1A850712"/>
    <w:rsid w:val="1B932687"/>
    <w:rsid w:val="1BCA6B98"/>
    <w:rsid w:val="1BE91714"/>
    <w:rsid w:val="1CAC06B2"/>
    <w:rsid w:val="1DC53ABB"/>
    <w:rsid w:val="1E8B21FB"/>
    <w:rsid w:val="1F5D6842"/>
    <w:rsid w:val="216435EB"/>
    <w:rsid w:val="21B700C7"/>
    <w:rsid w:val="221847B8"/>
    <w:rsid w:val="22543660"/>
    <w:rsid w:val="2262713B"/>
    <w:rsid w:val="22723AE6"/>
    <w:rsid w:val="228D26CE"/>
    <w:rsid w:val="22B10AB2"/>
    <w:rsid w:val="22CA2753"/>
    <w:rsid w:val="240E2A35"/>
    <w:rsid w:val="24BA1822"/>
    <w:rsid w:val="2513335E"/>
    <w:rsid w:val="251A293E"/>
    <w:rsid w:val="257C6C31"/>
    <w:rsid w:val="270B5BBD"/>
    <w:rsid w:val="27B57E67"/>
    <w:rsid w:val="2815563F"/>
    <w:rsid w:val="2940272E"/>
    <w:rsid w:val="2A1D31BA"/>
    <w:rsid w:val="2B2A7DDE"/>
    <w:rsid w:val="2B54029B"/>
    <w:rsid w:val="2CEF3FB8"/>
    <w:rsid w:val="2E0965A3"/>
    <w:rsid w:val="2ED5212C"/>
    <w:rsid w:val="30552FD2"/>
    <w:rsid w:val="309803CF"/>
    <w:rsid w:val="30C90D87"/>
    <w:rsid w:val="30F33128"/>
    <w:rsid w:val="31C471AB"/>
    <w:rsid w:val="322A22B1"/>
    <w:rsid w:val="329D4C8D"/>
    <w:rsid w:val="32A3368D"/>
    <w:rsid w:val="32BD185D"/>
    <w:rsid w:val="349F5829"/>
    <w:rsid w:val="36F07953"/>
    <w:rsid w:val="372844BB"/>
    <w:rsid w:val="3885236D"/>
    <w:rsid w:val="391E3890"/>
    <w:rsid w:val="39C40C73"/>
    <w:rsid w:val="39F4311D"/>
    <w:rsid w:val="3AF066C3"/>
    <w:rsid w:val="3BEA51F5"/>
    <w:rsid w:val="3C0733A8"/>
    <w:rsid w:val="3C6A6406"/>
    <w:rsid w:val="3D2C0ADF"/>
    <w:rsid w:val="3E0F1405"/>
    <w:rsid w:val="3E1E176E"/>
    <w:rsid w:val="3E202F15"/>
    <w:rsid w:val="3E9078C4"/>
    <w:rsid w:val="3F512FA9"/>
    <w:rsid w:val="3FD55619"/>
    <w:rsid w:val="404B6C28"/>
    <w:rsid w:val="4173213E"/>
    <w:rsid w:val="420951A2"/>
    <w:rsid w:val="424A7A77"/>
    <w:rsid w:val="428200B9"/>
    <w:rsid w:val="42875CFB"/>
    <w:rsid w:val="42C92294"/>
    <w:rsid w:val="43132246"/>
    <w:rsid w:val="45FA78C3"/>
    <w:rsid w:val="460927E6"/>
    <w:rsid w:val="467F154A"/>
    <w:rsid w:val="46A165C4"/>
    <w:rsid w:val="46B06807"/>
    <w:rsid w:val="47675677"/>
    <w:rsid w:val="48F53072"/>
    <w:rsid w:val="49153299"/>
    <w:rsid w:val="494621F7"/>
    <w:rsid w:val="495A6EFE"/>
    <w:rsid w:val="4B0F33A3"/>
    <w:rsid w:val="4C504DA4"/>
    <w:rsid w:val="4C7F348C"/>
    <w:rsid w:val="4CA44F5B"/>
    <w:rsid w:val="4CF871CD"/>
    <w:rsid w:val="4D534390"/>
    <w:rsid w:val="4ECA68D4"/>
    <w:rsid w:val="4F231B40"/>
    <w:rsid w:val="4F25246D"/>
    <w:rsid w:val="50EA7F43"/>
    <w:rsid w:val="50F06B23"/>
    <w:rsid w:val="513973A6"/>
    <w:rsid w:val="51713037"/>
    <w:rsid w:val="51ED6A4B"/>
    <w:rsid w:val="52300D6A"/>
    <w:rsid w:val="52304CA0"/>
    <w:rsid w:val="536F7A4A"/>
    <w:rsid w:val="54F36E09"/>
    <w:rsid w:val="558820D0"/>
    <w:rsid w:val="561548D9"/>
    <w:rsid w:val="57346FE0"/>
    <w:rsid w:val="57F83763"/>
    <w:rsid w:val="59AA3524"/>
    <w:rsid w:val="59DB49CF"/>
    <w:rsid w:val="5A3B2D3C"/>
    <w:rsid w:val="5A683FFF"/>
    <w:rsid w:val="5AA769EB"/>
    <w:rsid w:val="5B546ADF"/>
    <w:rsid w:val="5BD13381"/>
    <w:rsid w:val="5C436904"/>
    <w:rsid w:val="5C664E8E"/>
    <w:rsid w:val="5DBF29C4"/>
    <w:rsid w:val="5DDC5CDC"/>
    <w:rsid w:val="5DF00521"/>
    <w:rsid w:val="5E893B85"/>
    <w:rsid w:val="5F5E0F4F"/>
    <w:rsid w:val="5FF76DFD"/>
    <w:rsid w:val="60107EBF"/>
    <w:rsid w:val="60F55697"/>
    <w:rsid w:val="61241E74"/>
    <w:rsid w:val="625D035B"/>
    <w:rsid w:val="62D85246"/>
    <w:rsid w:val="631F5A7F"/>
    <w:rsid w:val="632F17E2"/>
    <w:rsid w:val="635505B7"/>
    <w:rsid w:val="637D3ABD"/>
    <w:rsid w:val="63F819E8"/>
    <w:rsid w:val="641454FD"/>
    <w:rsid w:val="650B263E"/>
    <w:rsid w:val="662752EF"/>
    <w:rsid w:val="66811B16"/>
    <w:rsid w:val="66860EDB"/>
    <w:rsid w:val="66DD5F97"/>
    <w:rsid w:val="6723497B"/>
    <w:rsid w:val="676C60FB"/>
    <w:rsid w:val="68BA0755"/>
    <w:rsid w:val="68E65C61"/>
    <w:rsid w:val="693F2885"/>
    <w:rsid w:val="69E46644"/>
    <w:rsid w:val="6B342BA7"/>
    <w:rsid w:val="6C3C4515"/>
    <w:rsid w:val="6C450EF0"/>
    <w:rsid w:val="6CF54EC6"/>
    <w:rsid w:val="6D842C2A"/>
    <w:rsid w:val="6D983C19"/>
    <w:rsid w:val="6EFC7F8C"/>
    <w:rsid w:val="6F8F0EBD"/>
    <w:rsid w:val="6FB438A3"/>
    <w:rsid w:val="701F75C9"/>
    <w:rsid w:val="703F45D4"/>
    <w:rsid w:val="708F5A33"/>
    <w:rsid w:val="71072C9F"/>
    <w:rsid w:val="71094BE2"/>
    <w:rsid w:val="724D47CD"/>
    <w:rsid w:val="736E263D"/>
    <w:rsid w:val="73F3271F"/>
    <w:rsid w:val="73FC27DC"/>
    <w:rsid w:val="750202C6"/>
    <w:rsid w:val="75323C56"/>
    <w:rsid w:val="755D5634"/>
    <w:rsid w:val="7638442C"/>
    <w:rsid w:val="77471FC0"/>
    <w:rsid w:val="77A450BA"/>
    <w:rsid w:val="78322C70"/>
    <w:rsid w:val="786F5C73"/>
    <w:rsid w:val="78937BBC"/>
    <w:rsid w:val="79852FF6"/>
    <w:rsid w:val="79915775"/>
    <w:rsid w:val="79A90D10"/>
    <w:rsid w:val="79CB0C87"/>
    <w:rsid w:val="7AB83901"/>
    <w:rsid w:val="7ACC2155"/>
    <w:rsid w:val="7AEB3E1D"/>
    <w:rsid w:val="7B272834"/>
    <w:rsid w:val="7C156B31"/>
    <w:rsid w:val="7C484FBB"/>
    <w:rsid w:val="7C5E095D"/>
    <w:rsid w:val="7CB80EEC"/>
    <w:rsid w:val="7D105E6B"/>
    <w:rsid w:val="7D1C36F2"/>
    <w:rsid w:val="7D5E0064"/>
    <w:rsid w:val="7D62010B"/>
    <w:rsid w:val="7D7004C3"/>
    <w:rsid w:val="7DB32A41"/>
    <w:rsid w:val="7DD66E82"/>
    <w:rsid w:val="7F0B578D"/>
    <w:rsid w:val="7F131561"/>
    <w:rsid w:val="7FBD5515"/>
    <w:rsid w:val="7FEA60CB"/>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8"/>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0"/>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autoRedefine/>
    <w:qFormat/>
    <w:uiPriority w:val="0"/>
    <w:rPr>
      <w:rFonts w:ascii="宋体" w:hAnsi="宋体"/>
      <w:kern w:val="0"/>
    </w:rPr>
  </w:style>
  <w:style w:type="paragraph" w:styleId="17">
    <w:name w:val="Body Text First Indent"/>
    <w:basedOn w:val="2"/>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800080"/>
      <w:u w:val="none"/>
    </w:rPr>
  </w:style>
  <w:style w:type="character" w:styleId="24">
    <w:name w:val="HTML Definition"/>
    <w:basedOn w:val="21"/>
    <w:semiHidden/>
    <w:unhideWhenUsed/>
    <w:qFormat/>
    <w:uiPriority w:val="99"/>
  </w:style>
  <w:style w:type="character" w:styleId="25">
    <w:name w:val="HTML Typewriter"/>
    <w:basedOn w:val="21"/>
    <w:semiHidden/>
    <w:unhideWhenUsed/>
    <w:qFormat/>
    <w:uiPriority w:val="99"/>
    <w:rPr>
      <w:rFonts w:ascii="monospace" w:hAnsi="monospace" w:eastAsia="monospace" w:cs="monospace"/>
      <w:sz w:val="20"/>
    </w:rPr>
  </w:style>
  <w:style w:type="character" w:styleId="26">
    <w:name w:val="HTML Acronym"/>
    <w:basedOn w:val="21"/>
    <w:semiHidden/>
    <w:unhideWhenUsed/>
    <w:qFormat/>
    <w:uiPriority w:val="99"/>
  </w:style>
  <w:style w:type="character" w:styleId="27">
    <w:name w:val="HTML Variable"/>
    <w:basedOn w:val="21"/>
    <w:semiHidden/>
    <w:unhideWhenUsed/>
    <w:qFormat/>
    <w:uiPriority w:val="99"/>
  </w:style>
  <w:style w:type="character" w:styleId="28">
    <w:name w:val="Hyperlink"/>
    <w:basedOn w:val="21"/>
    <w:semiHidden/>
    <w:unhideWhenUsed/>
    <w:qFormat/>
    <w:uiPriority w:val="99"/>
    <w:rPr>
      <w:color w:val="0000FF"/>
      <w:u w:val="none"/>
    </w:rPr>
  </w:style>
  <w:style w:type="character" w:styleId="29">
    <w:name w:val="HTML Code"/>
    <w:basedOn w:val="21"/>
    <w:semiHidden/>
    <w:unhideWhenUsed/>
    <w:qFormat/>
    <w:uiPriority w:val="99"/>
    <w:rPr>
      <w:rFonts w:hint="default" w:ascii="monospace" w:hAnsi="monospace" w:eastAsia="monospace" w:cs="monospace"/>
      <w:sz w:val="20"/>
    </w:rPr>
  </w:style>
  <w:style w:type="character" w:styleId="30">
    <w:name w:val="HTML Cite"/>
    <w:basedOn w:val="21"/>
    <w:semiHidden/>
    <w:unhideWhenUsed/>
    <w:qFormat/>
    <w:uiPriority w:val="99"/>
  </w:style>
  <w:style w:type="character" w:styleId="31">
    <w:name w:val="HTML Keyboard"/>
    <w:basedOn w:val="21"/>
    <w:semiHidden/>
    <w:unhideWhenUsed/>
    <w:qFormat/>
    <w:uiPriority w:val="99"/>
    <w:rPr>
      <w:rFonts w:hint="default" w:ascii="monospace" w:hAnsi="monospace" w:eastAsia="monospace" w:cs="monospace"/>
      <w:sz w:val="20"/>
    </w:rPr>
  </w:style>
  <w:style w:type="character" w:styleId="32">
    <w:name w:val="HTML Sample"/>
    <w:basedOn w:val="21"/>
    <w:semiHidden/>
    <w:unhideWhenUsed/>
    <w:qFormat/>
    <w:uiPriority w:val="99"/>
    <w:rPr>
      <w:rFonts w:hint="default" w:ascii="monospace" w:hAnsi="monospace" w:eastAsia="monospace" w:cs="monospace"/>
    </w:rPr>
  </w:style>
  <w:style w:type="paragraph" w:customStyle="1" w:styleId="3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标题 1 Char"/>
    <w:basedOn w:val="21"/>
    <w:link w:val="3"/>
    <w:autoRedefine/>
    <w:qFormat/>
    <w:uiPriority w:val="9"/>
    <w:rPr>
      <w:b/>
      <w:bCs/>
      <w:kern w:val="44"/>
      <w:sz w:val="44"/>
      <w:szCs w:val="44"/>
    </w:rPr>
  </w:style>
  <w:style w:type="character" w:customStyle="1" w:styleId="35">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36">
    <w:name w:val="标题 3 Char"/>
    <w:basedOn w:val="21"/>
    <w:link w:val="5"/>
    <w:autoRedefine/>
    <w:qFormat/>
    <w:uiPriority w:val="9"/>
    <w:rPr>
      <w:b/>
      <w:bCs/>
      <w:sz w:val="32"/>
      <w:szCs w:val="32"/>
    </w:rPr>
  </w:style>
  <w:style w:type="character" w:customStyle="1" w:styleId="37">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38">
    <w:name w:val="标题 5 Char"/>
    <w:basedOn w:val="21"/>
    <w:link w:val="7"/>
    <w:autoRedefine/>
    <w:qFormat/>
    <w:uiPriority w:val="9"/>
    <w:rPr>
      <w:b/>
      <w:bCs/>
      <w:sz w:val="28"/>
      <w:szCs w:val="28"/>
    </w:rPr>
  </w:style>
  <w:style w:type="character" w:customStyle="1" w:styleId="39">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40">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41">
    <w:name w:val="NormalCharacter"/>
    <w:autoRedefine/>
    <w:qFormat/>
    <w:uiPriority w:val="99"/>
  </w:style>
  <w:style w:type="character" w:customStyle="1" w:styleId="42">
    <w:name w:val="font21"/>
    <w:basedOn w:val="21"/>
    <w:autoRedefine/>
    <w:qFormat/>
    <w:uiPriority w:val="0"/>
    <w:rPr>
      <w:rFonts w:hint="eastAsia" w:ascii="宋体" w:hAnsi="宋体" w:eastAsia="宋体" w:cs="宋体"/>
      <w:color w:val="000000"/>
      <w:sz w:val="20"/>
      <w:szCs w:val="20"/>
      <w:u w:val="none"/>
    </w:rPr>
  </w:style>
  <w:style w:type="character" w:customStyle="1" w:styleId="43">
    <w:name w:val="font41"/>
    <w:basedOn w:val="21"/>
    <w:qFormat/>
    <w:uiPriority w:val="0"/>
    <w:rPr>
      <w:rFonts w:ascii="Arial" w:hAnsi="Arial" w:cs="Arial"/>
      <w:color w:val="000000"/>
      <w:sz w:val="24"/>
      <w:szCs w:val="24"/>
      <w:u w:val="none"/>
    </w:rPr>
  </w:style>
  <w:style w:type="character" w:customStyle="1" w:styleId="44">
    <w:name w:val="hover"/>
    <w:basedOn w:val="21"/>
    <w:qFormat/>
    <w:uiPriority w:val="0"/>
    <w:rPr>
      <w:color w:val="5FB878"/>
    </w:rPr>
  </w:style>
  <w:style w:type="character" w:customStyle="1" w:styleId="45">
    <w:name w:val="hover1"/>
    <w:basedOn w:val="21"/>
    <w:qFormat/>
    <w:uiPriority w:val="0"/>
    <w:rPr>
      <w:color w:val="5FB878"/>
    </w:rPr>
  </w:style>
  <w:style w:type="character" w:customStyle="1" w:styleId="46">
    <w:name w:val="hover2"/>
    <w:basedOn w:val="21"/>
    <w:qFormat/>
    <w:uiPriority w:val="0"/>
    <w:rPr>
      <w:color w:val="FFFFFF"/>
    </w:rPr>
  </w:style>
  <w:style w:type="character" w:customStyle="1" w:styleId="47">
    <w:name w:val="layui-this"/>
    <w:basedOn w:val="21"/>
    <w:qFormat/>
    <w:uiPriority w:val="0"/>
    <w:rPr>
      <w:bdr w:val="single" w:color="EEEEEE" w:sz="6" w:space="0"/>
      <w:shd w:val="clear" w:fill="FFFFFF"/>
    </w:rPr>
  </w:style>
  <w:style w:type="character" w:customStyle="1" w:styleId="48">
    <w:name w:val="first-child"/>
    <w:basedOn w:val="2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3892</Words>
  <Characters>4392</Characters>
  <Lines>39</Lines>
  <Paragraphs>10</Paragraphs>
  <TotalTime>1</TotalTime>
  <ScaleCrop>false</ScaleCrop>
  <LinksUpToDate>false</LinksUpToDate>
  <CharactersWithSpaces>4564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2025-02-20T08:51:00Z</cp:lastPrinted>
  <dcterms:modified xsi:type="dcterms:W3CDTF">2026-04-27T08:41:00Z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