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070C">
      <w:pPr>
        <w:jc w:val="center"/>
        <w:rPr>
          <w:rFonts w:ascii="微软雅黑" w:hAnsi="微软雅黑" w:eastAsia="微软雅黑"/>
          <w:color w:val="000000"/>
          <w:kern w:val="36"/>
          <w:sz w:val="42"/>
          <w:szCs w:val="42"/>
        </w:rPr>
      </w:pPr>
      <w:r>
        <w:rPr>
          <w:rFonts w:hint="eastAsia" w:ascii="微软雅黑" w:hAnsi="微软雅黑" w:eastAsia="微软雅黑"/>
          <w:color w:val="000000"/>
          <w:kern w:val="36"/>
          <w:sz w:val="42"/>
          <w:szCs w:val="42"/>
          <w:lang w:val="en-US" w:eastAsia="zh-CN"/>
        </w:rPr>
        <w:t>启东市自来水厂有限公司2026</w:t>
      </w:r>
      <w:r>
        <w:rPr>
          <w:rFonts w:hint="eastAsia" w:ascii="微软雅黑" w:hAnsi="微软雅黑" w:eastAsia="微软雅黑"/>
          <w:color w:val="000000"/>
          <w:kern w:val="36"/>
          <w:sz w:val="42"/>
          <w:szCs w:val="42"/>
        </w:rPr>
        <w:t>年</w:t>
      </w:r>
      <w:r>
        <w:rPr>
          <w:rFonts w:hint="eastAsia" w:ascii="微软雅黑" w:hAnsi="微软雅黑" w:eastAsia="微软雅黑"/>
          <w:color w:val="000000"/>
          <w:kern w:val="36"/>
          <w:sz w:val="42"/>
          <w:szCs w:val="42"/>
          <w:lang w:val="en-US" w:eastAsia="zh-CN"/>
        </w:rPr>
        <w:t>6月（第1批）国企</w:t>
      </w:r>
      <w:r>
        <w:rPr>
          <w:rFonts w:hint="eastAsia" w:ascii="微软雅黑" w:hAnsi="微软雅黑" w:eastAsia="微软雅黑"/>
          <w:color w:val="000000"/>
          <w:kern w:val="36"/>
          <w:sz w:val="42"/>
          <w:szCs w:val="42"/>
        </w:rPr>
        <w:t>采购意向公告</w:t>
      </w:r>
    </w:p>
    <w:p w14:paraId="4D7E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为便于供应商及时了解</w:t>
      </w:r>
      <w:r>
        <w:rPr>
          <w:rFonts w:hint="eastAsia"/>
          <w:color w:val="333333"/>
          <w:sz w:val="28"/>
          <w:szCs w:val="28"/>
          <w:lang w:val="en-US" w:eastAsia="zh-CN"/>
        </w:rPr>
        <w:t>国企</w:t>
      </w:r>
      <w:r>
        <w:rPr>
          <w:rFonts w:hint="eastAsia"/>
          <w:color w:val="333333"/>
          <w:sz w:val="28"/>
          <w:szCs w:val="28"/>
        </w:rPr>
        <w:t>采购信息，根据《</w:t>
      </w:r>
      <w:r>
        <w:rPr>
          <w:rFonts w:hint="eastAsia"/>
          <w:color w:val="333333"/>
          <w:sz w:val="28"/>
          <w:szCs w:val="28"/>
          <w:lang w:val="en-US" w:eastAsia="zh-CN"/>
        </w:rPr>
        <w:t>关于做好政府采购和国企采购管理工作的提示函</w:t>
      </w:r>
      <w:r>
        <w:rPr>
          <w:rFonts w:hint="eastAsia"/>
          <w:color w:val="333333"/>
          <w:sz w:val="28"/>
          <w:szCs w:val="28"/>
        </w:rPr>
        <w:t>》等有关规定，现将</w:t>
      </w:r>
      <w:r>
        <w:rPr>
          <w:rFonts w:hint="eastAsia"/>
          <w:color w:val="333333"/>
          <w:sz w:val="28"/>
          <w:szCs w:val="28"/>
          <w:lang w:val="en-US" w:eastAsia="zh-CN"/>
        </w:rPr>
        <w:t>启东市自来水厂有限公司2026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lang w:val="en-US" w:eastAsia="zh-CN"/>
        </w:rPr>
        <w:t>6月（第1批）国企</w:t>
      </w:r>
      <w:r>
        <w:rPr>
          <w:rFonts w:hint="eastAsia"/>
          <w:color w:val="333333"/>
          <w:sz w:val="28"/>
          <w:szCs w:val="28"/>
        </w:rPr>
        <w:t>采购意向公告如下：</w:t>
      </w:r>
    </w:p>
    <w:p w14:paraId="13860613">
      <w:pPr>
        <w:rPr>
          <w:color w:val="333333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474"/>
        <w:gridCol w:w="2422"/>
        <w:gridCol w:w="1541"/>
        <w:gridCol w:w="1496"/>
        <w:gridCol w:w="1586"/>
        <w:gridCol w:w="1796"/>
        <w:gridCol w:w="956"/>
      </w:tblGrid>
      <w:tr w14:paraId="7992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vAlign w:val="center"/>
          </w:tcPr>
          <w:p w14:paraId="3D0B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74" w:type="dxa"/>
            <w:vAlign w:val="center"/>
          </w:tcPr>
          <w:p w14:paraId="02C9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采购</w:t>
            </w:r>
            <w:r>
              <w:rPr>
                <w:szCs w:val="21"/>
              </w:rPr>
              <w:t>项目名称</w:t>
            </w:r>
          </w:p>
        </w:tc>
        <w:tc>
          <w:tcPr>
            <w:tcW w:w="2422" w:type="dxa"/>
            <w:vAlign w:val="center"/>
          </w:tcPr>
          <w:p w14:paraId="6D3F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采购需求概况</w:t>
            </w:r>
          </w:p>
        </w:tc>
        <w:tc>
          <w:tcPr>
            <w:tcW w:w="1541" w:type="dxa"/>
            <w:vAlign w:val="center"/>
          </w:tcPr>
          <w:p w14:paraId="3BFE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采购预算（万元）</w:t>
            </w:r>
          </w:p>
        </w:tc>
        <w:tc>
          <w:tcPr>
            <w:tcW w:w="1496" w:type="dxa"/>
            <w:vAlign w:val="center"/>
          </w:tcPr>
          <w:p w14:paraId="7762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预计采购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86" w:type="dxa"/>
            <w:vAlign w:val="center"/>
          </w:tcPr>
          <w:p w14:paraId="6982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是否专门面向中小企业采购</w:t>
            </w:r>
          </w:p>
        </w:tc>
        <w:tc>
          <w:tcPr>
            <w:tcW w:w="1796" w:type="dxa"/>
            <w:vAlign w:val="center"/>
          </w:tcPr>
          <w:p w14:paraId="0647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是否采购节能产品、环境标志产品</w:t>
            </w:r>
          </w:p>
        </w:tc>
        <w:tc>
          <w:tcPr>
            <w:tcW w:w="956" w:type="dxa"/>
            <w:vAlign w:val="center"/>
          </w:tcPr>
          <w:p w14:paraId="2950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526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44" w:type="dxa"/>
            <w:vAlign w:val="center"/>
          </w:tcPr>
          <w:p w14:paraId="15A7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F6A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启东市自来水厂有限公司电磁水表及流量计2026-2027年度采购项目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520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电磁水表及流量计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FF3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250</w:t>
            </w:r>
          </w:p>
        </w:tc>
        <w:tc>
          <w:tcPr>
            <w:tcW w:w="1496" w:type="dxa"/>
            <w:vAlign w:val="center"/>
          </w:tcPr>
          <w:p w14:paraId="3B0D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2026年7月</w:t>
            </w:r>
          </w:p>
        </w:tc>
        <w:tc>
          <w:tcPr>
            <w:tcW w:w="1586" w:type="dxa"/>
            <w:vAlign w:val="center"/>
          </w:tcPr>
          <w:p w14:paraId="300C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否</w:t>
            </w:r>
          </w:p>
        </w:tc>
        <w:tc>
          <w:tcPr>
            <w:tcW w:w="1796" w:type="dxa"/>
            <w:vAlign w:val="center"/>
          </w:tcPr>
          <w:p w14:paraId="1084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</w:t>
            </w:r>
          </w:p>
        </w:tc>
        <w:tc>
          <w:tcPr>
            <w:tcW w:w="956" w:type="dxa"/>
            <w:vAlign w:val="center"/>
          </w:tcPr>
          <w:p w14:paraId="3A15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03D5A1F1"/>
    <w:p w14:paraId="0D7D3261">
      <w:pPr>
        <w:rPr>
          <w:rFonts w:hint="eastAsia"/>
          <w:color w:val="333333"/>
        </w:rPr>
      </w:pPr>
      <w:r>
        <w:rPr>
          <w:rFonts w:hint="eastAsia"/>
          <w:color w:val="333333"/>
        </w:rPr>
        <w:t>本次公开的采购意向是本单位</w:t>
      </w:r>
      <w:r>
        <w:rPr>
          <w:rFonts w:hint="eastAsia"/>
          <w:color w:val="333333"/>
          <w:lang w:val="en-US" w:eastAsia="zh-CN"/>
        </w:rPr>
        <w:t>国企</w:t>
      </w:r>
      <w:r>
        <w:rPr>
          <w:rFonts w:hint="eastAsia"/>
          <w:color w:val="333333"/>
        </w:rPr>
        <w:t>采购工作的初步安排，具体采购项目情况以</w:t>
      </w:r>
      <w:r>
        <w:rPr>
          <w:rFonts w:hint="eastAsia"/>
          <w:color w:val="333333"/>
          <w:lang w:val="en-US" w:eastAsia="zh-CN"/>
        </w:rPr>
        <w:t>南通市公共资源交易平台发布的</w:t>
      </w:r>
      <w:r>
        <w:rPr>
          <w:rFonts w:hint="eastAsia"/>
          <w:color w:val="333333"/>
        </w:rPr>
        <w:t>采购公告和采购文件为准。</w:t>
      </w:r>
    </w:p>
    <w:p w14:paraId="07401DF3">
      <w:pPr>
        <w:rPr>
          <w:rFonts w:hint="eastAsia"/>
          <w:color w:val="333333"/>
        </w:rPr>
      </w:pPr>
    </w:p>
    <w:p w14:paraId="66BD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333333"/>
          <w:sz w:val="28"/>
          <w:szCs w:val="28"/>
          <w:lang w:val="en-US"/>
        </w:rPr>
      </w:pPr>
      <w:r>
        <w:rPr>
          <w:color w:val="333333"/>
        </w:rPr>
        <w:t xml:space="preserve">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>启东市</w:t>
      </w:r>
      <w:r>
        <w:rPr>
          <w:rFonts w:hint="eastAsia"/>
          <w:color w:val="333333"/>
          <w:sz w:val="28"/>
          <w:szCs w:val="28"/>
          <w:lang w:val="en-US" w:eastAsia="zh-CN"/>
        </w:rPr>
        <w:t>自来水厂有限公司</w:t>
      </w:r>
    </w:p>
    <w:p w14:paraId="7FA0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10920" w:firstLineChars="3900"/>
        <w:textAlignment w:val="auto"/>
        <w:rPr>
          <w:color w:val="333333"/>
          <w:sz w:val="28"/>
          <w:szCs w:val="28"/>
        </w:rPr>
      </w:pPr>
      <w:bookmarkStart w:id="0" w:name="_GoBack"/>
      <w:bookmarkEnd w:id="0"/>
      <w:r>
        <w:rPr>
          <w:rFonts w:hint="eastAsia"/>
          <w:color w:val="333333"/>
          <w:sz w:val="28"/>
          <w:szCs w:val="28"/>
        </w:rPr>
        <w:t>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  <w:lang w:val="en-US" w:eastAsia="zh-CN"/>
        </w:rPr>
        <w:t>3</w:t>
      </w:r>
      <w:r>
        <w:rPr>
          <w:rFonts w:hint="eastAsia"/>
          <w:color w:val="333333"/>
          <w:sz w:val="28"/>
          <w:szCs w:val="28"/>
        </w:rPr>
        <w:t>日</w:t>
      </w:r>
    </w:p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BE"/>
    <w:rsid w:val="00023D6C"/>
    <w:rsid w:val="0003205E"/>
    <w:rsid w:val="0006146E"/>
    <w:rsid w:val="000C6D61"/>
    <w:rsid w:val="000D6656"/>
    <w:rsid w:val="0018200B"/>
    <w:rsid w:val="002529A2"/>
    <w:rsid w:val="005E46F1"/>
    <w:rsid w:val="006934BE"/>
    <w:rsid w:val="008C5F00"/>
    <w:rsid w:val="00997983"/>
    <w:rsid w:val="00AF017A"/>
    <w:rsid w:val="00B14484"/>
    <w:rsid w:val="00E45A8A"/>
    <w:rsid w:val="00E466FA"/>
    <w:rsid w:val="00F1213E"/>
    <w:rsid w:val="020874B2"/>
    <w:rsid w:val="026003DA"/>
    <w:rsid w:val="0AC32F9A"/>
    <w:rsid w:val="0C247707"/>
    <w:rsid w:val="143D67CD"/>
    <w:rsid w:val="17006241"/>
    <w:rsid w:val="1AD35795"/>
    <w:rsid w:val="1D077978"/>
    <w:rsid w:val="1D795B0A"/>
    <w:rsid w:val="21252022"/>
    <w:rsid w:val="216435EB"/>
    <w:rsid w:val="21E066A2"/>
    <w:rsid w:val="26D423A4"/>
    <w:rsid w:val="2CE746AC"/>
    <w:rsid w:val="3F375A43"/>
    <w:rsid w:val="464F77E7"/>
    <w:rsid w:val="4A1B043B"/>
    <w:rsid w:val="4B2B1D1C"/>
    <w:rsid w:val="4F3C4080"/>
    <w:rsid w:val="52975272"/>
    <w:rsid w:val="53373E0C"/>
    <w:rsid w:val="55E262B1"/>
    <w:rsid w:val="584720E0"/>
    <w:rsid w:val="58A27F7A"/>
    <w:rsid w:val="5A5058DD"/>
    <w:rsid w:val="5B711A84"/>
    <w:rsid w:val="5CEE470C"/>
    <w:rsid w:val="5D9B7130"/>
    <w:rsid w:val="5E5A3EE4"/>
    <w:rsid w:val="5EA54DB9"/>
    <w:rsid w:val="67FD6F7B"/>
    <w:rsid w:val="6A293F7E"/>
    <w:rsid w:val="6B9E2823"/>
    <w:rsid w:val="6BEF4DB2"/>
    <w:rsid w:val="6C4653E7"/>
    <w:rsid w:val="70D80585"/>
    <w:rsid w:val="71B3752D"/>
    <w:rsid w:val="7BDA7B3A"/>
    <w:rsid w:val="7D425704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HTML Definition"/>
    <w:basedOn w:val="6"/>
    <w:semiHidden/>
    <w:unhideWhenUsed/>
    <w:qFormat/>
    <w:uiPriority w:val="99"/>
  </w:style>
  <w:style w:type="character" w:styleId="9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2"/>
    <w:basedOn w:val="6"/>
    <w:qFormat/>
    <w:uiPriority w:val="0"/>
    <w:rPr>
      <w:color w:val="5FB878"/>
    </w:rPr>
  </w:style>
  <w:style w:type="character" w:customStyle="1" w:styleId="22">
    <w:name w:val="hover3"/>
    <w:basedOn w:val="6"/>
    <w:qFormat/>
    <w:uiPriority w:val="0"/>
    <w:rPr>
      <w:color w:val="5FB878"/>
    </w:rPr>
  </w:style>
  <w:style w:type="character" w:customStyle="1" w:styleId="23">
    <w:name w:val="hover4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28B2-6788-4C93-B8B3-DD0D1FE84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307</Characters>
  <Lines>3</Lines>
  <Paragraphs>1</Paragraphs>
  <TotalTime>0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2021-03-03T03:03:00Z</dcterms:created>
  <dc:creator>ceshi</dc:creator>
  <cp:lastModifiedBy>Stella</cp:lastModifiedBy>
  <dcterms:modified xsi:type="dcterms:W3CDTF">2026-06-03T01:12:47Z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ECBB70A3E43947499A75D6D2607F5A46_13</vt:lpwstr>
  </property>
  <property fmtid="{D5CDD505-2E9C-101B-9397-08002B2CF9AE}" pid="4" name="KSOTemplateDocerSaveRecord">
    <vt:lpwstr>eyJoZGlkIjoiZTNlMmY5YjcxZTRkZjg5N2MyMWI3YzFkZTQ2OTdlZWQiLCJ1c2VySWQiOiI0NTEyNTg0MjYifQ==</vt:lpwstr>
  </property>
</Properties>
</file>