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b/>
          <w:spacing w:val="-6"/>
          <w:sz w:val="32"/>
          <w:szCs w:val="32"/>
          <w:lang w:val="en-US" w:eastAsia="zh-CN"/>
        </w:rPr>
      </w:pPr>
      <w:r>
        <w:rPr>
          <w:rFonts w:hint="eastAsia" w:asciiTheme="minorEastAsia" w:hAnsiTheme="minorEastAsia"/>
          <w:b/>
          <w:spacing w:val="-6"/>
          <w:sz w:val="32"/>
          <w:szCs w:val="32"/>
          <w:lang w:val="en-US" w:eastAsia="zh-CN"/>
        </w:rPr>
        <w:t>启东市自来水厂有限公司钢制配件2026-2027年度采购项目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启东市自来水厂有限公司的启东市自来水厂有限公司钢制配件2026-2027年度采购项目即将实施，现就该项目进行市场询价调研。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一、采购需求：详见附件《</w:t>
      </w:r>
      <w:r>
        <w:rPr>
          <w:rFonts w:hint="eastAsia" w:ascii="宋体" w:hAnsi="宋体" w:eastAsia="宋体"/>
          <w:sz w:val="24"/>
          <w:szCs w:val="24"/>
          <w:highlight w:val="none"/>
          <w:lang w:val="en-US" w:eastAsia="zh-CN"/>
        </w:rPr>
        <w:t>启东市自来水厂有限公司钢制配件2026-2027年度采购项目采购清单</w:t>
      </w:r>
      <w:r>
        <w:rPr>
          <w:rFonts w:hint="eastAsia" w:ascii="宋体" w:hAnsi="宋体" w:eastAsia="宋体" w:cs="宋体"/>
          <w:sz w:val="24"/>
          <w:szCs w:val="24"/>
          <w:highlight w:val="none"/>
          <w:lang w:val="en-US" w:eastAsia="zh-CN"/>
        </w:rPr>
        <w:t>》。</w:t>
      </w:r>
    </w:p>
    <w:p w14:paraId="1B5C9F3A">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cs="宋体"/>
          <w:b/>
          <w:bCs/>
          <w:color w:val="000000"/>
          <w:sz w:val="24"/>
          <w:szCs w:val="24"/>
          <w:highlight w:val="none"/>
          <w:lang w:val="en-US" w:eastAsia="zh-CN"/>
        </w:rPr>
      </w:pPr>
      <w:r>
        <w:rPr>
          <w:rFonts w:hint="eastAsia" w:cs="宋体"/>
          <w:b/>
          <w:bCs/>
          <w:color w:val="000000"/>
          <w:sz w:val="24"/>
          <w:szCs w:val="24"/>
          <w:highlight w:val="none"/>
          <w:lang w:val="en-US" w:eastAsia="zh-CN"/>
        </w:rPr>
        <w:t>二、技术要求</w:t>
      </w:r>
    </w:p>
    <w:p w14:paraId="5CF7A121">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241" w:firstLineChars="100"/>
        <w:jc w:val="both"/>
        <w:textAlignment w:val="auto"/>
        <w:rPr>
          <w:rFonts w:hint="eastAsia" w:cs="宋体"/>
          <w:b/>
          <w:bCs/>
          <w:color w:val="000000"/>
          <w:sz w:val="24"/>
          <w:szCs w:val="24"/>
          <w:highlight w:val="none"/>
          <w:lang w:val="en-US" w:eastAsia="zh-CN"/>
        </w:rPr>
      </w:pPr>
      <w:r>
        <w:rPr>
          <w:rFonts w:hint="eastAsia" w:cs="宋体"/>
          <w:b/>
          <w:bCs/>
          <w:color w:val="000000"/>
          <w:sz w:val="24"/>
          <w:szCs w:val="24"/>
          <w:highlight w:val="none"/>
          <w:lang w:val="en-US" w:eastAsia="zh-CN"/>
        </w:rPr>
        <w:t>（一）材料标准及要求</w:t>
      </w:r>
    </w:p>
    <w:p w14:paraId="4062C80D">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cs="宋体"/>
          <w:color w:val="000000"/>
          <w:sz w:val="24"/>
          <w:szCs w:val="24"/>
          <w:highlight w:val="none"/>
          <w:lang w:val="en-US" w:eastAsia="zh-CN"/>
        </w:rPr>
      </w:pPr>
      <w:r>
        <w:rPr>
          <w:rFonts w:hint="eastAsia" w:cs="宋体"/>
          <w:color w:val="000000"/>
          <w:sz w:val="24"/>
          <w:szCs w:val="24"/>
          <w:highlight w:val="none"/>
          <w:lang w:val="en-US" w:eastAsia="zh-CN"/>
        </w:rPr>
        <w:t>1、钢制法兰技术要求须满足JB/T81-2015标准；</w:t>
      </w:r>
    </w:p>
    <w:p w14:paraId="61B92287">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cs="宋体"/>
          <w:color w:val="000000"/>
          <w:sz w:val="24"/>
          <w:szCs w:val="24"/>
          <w:highlight w:val="none"/>
          <w:lang w:val="en-US" w:eastAsia="zh-CN"/>
        </w:rPr>
      </w:pPr>
      <w:r>
        <w:rPr>
          <w:rFonts w:hint="eastAsia" w:cs="宋体"/>
          <w:color w:val="000000"/>
          <w:sz w:val="24"/>
          <w:szCs w:val="24"/>
          <w:highlight w:val="none"/>
          <w:lang w:val="en-US" w:eastAsia="zh-CN"/>
        </w:rPr>
        <w:t>2、钢制弯头及钢制三通技术要求须满足：GB/T12459-2025；</w:t>
      </w:r>
    </w:p>
    <w:p w14:paraId="6623A7E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cs="宋体"/>
          <w:color w:val="000000"/>
          <w:sz w:val="24"/>
          <w:szCs w:val="24"/>
          <w:highlight w:val="none"/>
          <w:lang w:val="en-US" w:eastAsia="zh-CN"/>
        </w:rPr>
      </w:pPr>
      <w:r>
        <w:rPr>
          <w:rFonts w:hint="eastAsia" w:cs="宋体"/>
          <w:color w:val="000000"/>
          <w:sz w:val="24"/>
          <w:szCs w:val="24"/>
          <w:highlight w:val="none"/>
          <w:lang w:val="en-US" w:eastAsia="zh-CN"/>
        </w:rPr>
        <w:t>3、钢制丝口盲板及钢制盲板技术要求须满足：尺寸须满足GB/T9124-2019；中间丝口须满足GB/T3287-2024标准；</w:t>
      </w:r>
    </w:p>
    <w:p w14:paraId="5690DCBA">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cs="宋体"/>
          <w:color w:val="000000"/>
          <w:sz w:val="24"/>
          <w:szCs w:val="24"/>
          <w:highlight w:val="none"/>
          <w:lang w:val="en-US" w:eastAsia="zh-CN"/>
        </w:rPr>
      </w:pPr>
      <w:r>
        <w:rPr>
          <w:rFonts w:hint="eastAsia" w:cs="宋体"/>
          <w:color w:val="000000"/>
          <w:sz w:val="24"/>
          <w:szCs w:val="24"/>
          <w:highlight w:val="none"/>
          <w:lang w:val="en-US" w:eastAsia="zh-CN"/>
        </w:rPr>
        <w:t>4、DN100钢丝口法兰技术要求须满足:厚度23士1mm，外径215士2mm，制造方法:锻件或者钢板制作，光洁度：6.3级，内螺纹要求：RC锥螺纹，并满足GB/T3287-2024标准，表面镀锌；</w:t>
      </w:r>
    </w:p>
    <w:p w14:paraId="18EB777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cs="宋体"/>
          <w:color w:val="000000"/>
          <w:sz w:val="24"/>
          <w:szCs w:val="24"/>
          <w:highlight w:val="none"/>
          <w:lang w:val="en-US" w:eastAsia="zh-CN"/>
        </w:rPr>
      </w:pPr>
      <w:r>
        <w:rPr>
          <w:rFonts w:hint="eastAsia" w:cs="宋体"/>
          <w:color w:val="000000"/>
          <w:sz w:val="24"/>
          <w:szCs w:val="24"/>
          <w:highlight w:val="none"/>
          <w:lang w:val="en-US" w:eastAsia="zh-CN"/>
        </w:rPr>
        <w:t>5、以上材质均为：Q235(普通碳素结构钢)，强度等级至少为1.OMpa。</w:t>
      </w:r>
    </w:p>
    <w:p w14:paraId="0A7EDB1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cs="宋体"/>
          <w:color w:val="000000"/>
          <w:sz w:val="24"/>
          <w:szCs w:val="24"/>
          <w:highlight w:val="none"/>
          <w:lang w:val="en-US" w:eastAsia="zh-CN"/>
        </w:rPr>
        <w:t>（二）</w:t>
      </w:r>
      <w:r>
        <w:rPr>
          <w:rStyle w:val="27"/>
          <w:rFonts w:hint="eastAsia" w:ascii="宋体" w:hAnsi="宋体" w:eastAsia="宋体" w:cs="宋体"/>
          <w:kern w:val="0"/>
          <w:sz w:val="24"/>
          <w:szCs w:val="24"/>
          <w:highlight w:val="none"/>
        </w:rPr>
        <w:t>供货周期要求：1年</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自合同签订之日起一年</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。若</w:t>
      </w:r>
      <w:r>
        <w:rPr>
          <w:rStyle w:val="27"/>
          <w:rFonts w:hint="eastAsia" w:ascii="宋体" w:hAnsi="宋体" w:eastAsia="宋体" w:cs="宋体"/>
          <w:kern w:val="0"/>
          <w:sz w:val="24"/>
          <w:szCs w:val="24"/>
          <w:highlight w:val="none"/>
          <w:lang w:val="en-US" w:eastAsia="zh-CN"/>
        </w:rPr>
        <w:t>成交供应商</w:t>
      </w:r>
      <w:r>
        <w:rPr>
          <w:rStyle w:val="27"/>
          <w:rFonts w:hint="eastAsia" w:ascii="宋体" w:hAnsi="宋体" w:eastAsia="宋体" w:cs="宋体"/>
          <w:kern w:val="0"/>
          <w:sz w:val="24"/>
          <w:szCs w:val="24"/>
          <w:highlight w:val="none"/>
        </w:rPr>
        <w:t>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20%作为违约金。</w:t>
      </w:r>
    </w:p>
    <w:p w14:paraId="1EC3F1E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default" w:ascii="宋体" w:hAnsi="宋体" w:eastAsia="宋体" w:cs="宋体"/>
          <w:kern w:val="0"/>
          <w:sz w:val="24"/>
          <w:szCs w:val="24"/>
          <w:highlight w:val="none"/>
          <w:lang w:val="en-US" w:eastAsia="zh-CN"/>
        </w:rPr>
      </w:pPr>
      <w:r>
        <w:rPr>
          <w:rStyle w:val="27"/>
          <w:rFonts w:hint="eastAsia" w:ascii="宋体" w:hAnsi="宋体" w:eastAsia="宋体" w:cs="宋体"/>
          <w:kern w:val="0"/>
          <w:sz w:val="24"/>
          <w:szCs w:val="24"/>
          <w:highlight w:val="none"/>
          <w:lang w:val="en-US" w:eastAsia="zh-CN"/>
        </w:rPr>
        <w:t>（三）质保要求：供应商</w:t>
      </w:r>
      <w:r>
        <w:rPr>
          <w:rStyle w:val="27"/>
          <w:rFonts w:hint="eastAsia" w:ascii="宋体" w:hAnsi="宋体" w:eastAsia="宋体" w:cs="宋体"/>
          <w:kern w:val="0"/>
          <w:sz w:val="24"/>
          <w:szCs w:val="24"/>
          <w:highlight w:val="none"/>
        </w:rPr>
        <w:t>报价时须承诺所供货物的免费质保期为</w:t>
      </w:r>
      <w:r>
        <w:rPr>
          <w:rStyle w:val="27"/>
          <w:rFonts w:hint="eastAsia" w:ascii="宋体" w:hAnsi="宋体" w:eastAsia="宋体" w:cs="宋体"/>
          <w:kern w:val="0"/>
          <w:sz w:val="24"/>
          <w:szCs w:val="24"/>
          <w:highlight w:val="none"/>
          <w:lang w:val="en-US" w:eastAsia="zh-CN"/>
        </w:rPr>
        <w:t>3</w:t>
      </w:r>
      <w:r>
        <w:rPr>
          <w:rStyle w:val="27"/>
          <w:rFonts w:hint="eastAsia" w:ascii="宋体" w:hAnsi="宋体" w:eastAsia="宋体" w:cs="宋体"/>
          <w:kern w:val="0"/>
          <w:sz w:val="24"/>
          <w:szCs w:val="24"/>
          <w:highlight w:val="none"/>
        </w:rPr>
        <w:t>年（原厂质保期高于供应商承诺质保期的，按原厂质保期计算。自验收合格报告签字确认日起，开始进入质保期）。</w:t>
      </w:r>
    </w:p>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highlight w:val="none"/>
        </w:rPr>
      </w:pPr>
      <w:r>
        <w:rPr>
          <w:rFonts w:hint="eastAsia"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约定事项</w:t>
      </w:r>
    </w:p>
    <w:p w14:paraId="377668C9">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7"/>
          <w:rFonts w:hint="eastAsia" w:ascii="宋体" w:hAnsi="宋体" w:eastAsia="宋体" w:cs="宋体"/>
          <w:kern w:val="0"/>
          <w:sz w:val="24"/>
          <w:szCs w:val="24"/>
          <w:highlight w:val="none"/>
          <w:lang w:val="en-US" w:eastAsia="zh-CN"/>
        </w:rPr>
        <w:t>1.</w:t>
      </w:r>
      <w:r>
        <w:rPr>
          <w:rStyle w:val="27"/>
          <w:rFonts w:hint="eastAsia" w:ascii="宋体" w:hAnsi="宋体" w:eastAsia="宋体" w:cs="宋体"/>
          <w:kern w:val="0"/>
          <w:sz w:val="24"/>
          <w:szCs w:val="24"/>
          <w:highlight w:val="none"/>
        </w:rPr>
        <w:t>参与报价的单位需将</w:t>
      </w:r>
      <w:r>
        <w:rPr>
          <w:rStyle w:val="27"/>
          <w:rFonts w:hint="eastAsia" w:ascii="宋体" w:hAnsi="宋体" w:eastAsia="宋体" w:cs="宋体"/>
          <w:kern w:val="0"/>
          <w:sz w:val="24"/>
          <w:szCs w:val="24"/>
          <w:highlight w:val="none"/>
          <w:lang w:val="en-US" w:eastAsia="zh-CN"/>
        </w:rPr>
        <w:t>有效的</w:t>
      </w:r>
      <w:r>
        <w:rPr>
          <w:rStyle w:val="27"/>
          <w:rFonts w:hint="eastAsia" w:ascii="宋体" w:hAnsi="宋体" w:eastAsia="宋体" w:cs="宋体"/>
          <w:kern w:val="0"/>
          <w:sz w:val="24"/>
          <w:szCs w:val="24"/>
          <w:highlight w:val="none"/>
        </w:rPr>
        <w:t>营业执照复印件</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市场询价</w:t>
      </w:r>
      <w:r>
        <w:rPr>
          <w:rStyle w:val="27"/>
          <w:rFonts w:hint="eastAsia" w:ascii="宋体" w:hAnsi="宋体" w:eastAsia="宋体" w:cs="宋体"/>
          <w:kern w:val="0"/>
          <w:sz w:val="24"/>
          <w:szCs w:val="24"/>
          <w:highlight w:val="none"/>
          <w:lang w:val="en-US" w:eastAsia="zh-CN"/>
        </w:rPr>
        <w:t>报价单等（详见第3条）</w:t>
      </w:r>
      <w:r>
        <w:rPr>
          <w:rStyle w:val="27"/>
          <w:rFonts w:hint="eastAsia" w:ascii="宋体" w:hAnsi="宋体" w:eastAsia="宋体" w:cs="宋体"/>
          <w:kern w:val="0"/>
          <w:sz w:val="24"/>
          <w:szCs w:val="24"/>
          <w:highlight w:val="none"/>
        </w:rPr>
        <w:t>于202</w:t>
      </w:r>
      <w:r>
        <w:rPr>
          <w:rStyle w:val="27"/>
          <w:rFonts w:hint="eastAsia" w:ascii="宋体" w:hAnsi="宋体" w:eastAsia="宋体" w:cs="宋体"/>
          <w:kern w:val="0"/>
          <w:sz w:val="24"/>
          <w:szCs w:val="24"/>
          <w:highlight w:val="none"/>
          <w:lang w:val="en-US" w:eastAsia="zh-CN"/>
        </w:rPr>
        <w:t>6</w:t>
      </w:r>
      <w:r>
        <w:rPr>
          <w:rStyle w:val="27"/>
          <w:rFonts w:hint="eastAsia" w:ascii="宋体" w:hAnsi="宋体" w:eastAsia="宋体" w:cs="宋体"/>
          <w:kern w:val="0"/>
          <w:sz w:val="24"/>
          <w:szCs w:val="24"/>
          <w:highlight w:val="none"/>
        </w:rPr>
        <w:t>年</w:t>
      </w:r>
      <w:r>
        <w:rPr>
          <w:rStyle w:val="27"/>
          <w:rFonts w:hint="eastAsia" w:ascii="宋体" w:hAnsi="宋体" w:eastAsia="宋体" w:cs="宋体"/>
          <w:kern w:val="0"/>
          <w:sz w:val="24"/>
          <w:szCs w:val="24"/>
          <w:highlight w:val="none"/>
          <w:lang w:val="en-US" w:eastAsia="zh-CN"/>
        </w:rPr>
        <w:t>6</w:t>
      </w:r>
      <w:r>
        <w:rPr>
          <w:rStyle w:val="27"/>
          <w:rFonts w:hint="eastAsia" w:ascii="宋体" w:hAnsi="宋体" w:eastAsia="宋体" w:cs="宋体"/>
          <w:kern w:val="0"/>
          <w:sz w:val="24"/>
          <w:szCs w:val="24"/>
          <w:highlight w:val="none"/>
        </w:rPr>
        <w:t>月</w:t>
      </w:r>
      <w:r>
        <w:rPr>
          <w:rStyle w:val="27"/>
          <w:rFonts w:hint="eastAsia" w:ascii="宋体" w:hAnsi="宋体" w:eastAsia="宋体" w:cs="宋体"/>
          <w:kern w:val="0"/>
          <w:sz w:val="24"/>
          <w:szCs w:val="24"/>
          <w:highlight w:val="none"/>
          <w:lang w:val="en-US" w:eastAsia="zh-CN"/>
        </w:rPr>
        <w:t>9</w:t>
      </w:r>
      <w:r>
        <w:rPr>
          <w:rStyle w:val="27"/>
          <w:rFonts w:hint="eastAsia" w:ascii="宋体" w:hAnsi="宋体" w:eastAsia="宋体" w:cs="宋体"/>
          <w:kern w:val="0"/>
          <w:sz w:val="24"/>
          <w:szCs w:val="24"/>
          <w:highlight w:val="none"/>
        </w:rPr>
        <w:t>日17:00前</w:t>
      </w:r>
      <w:r>
        <w:rPr>
          <w:rStyle w:val="27"/>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启东市汇龙镇万豪花园29幢别墅</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顾张瑜</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0513-83352336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lang w:val="en-US" w:eastAsia="zh-CN"/>
        </w:rPr>
        <w:t>fgyjszx</w:t>
      </w:r>
      <w:r>
        <w:rPr>
          <w:rFonts w:hint="eastAsia" w:ascii="宋体" w:hAnsi="宋体" w:eastAsia="宋体" w:cs="宋体"/>
          <w:color w:val="auto"/>
          <w:sz w:val="24"/>
          <w:szCs w:val="24"/>
          <w:highlight w:val="none"/>
          <w:u w:val="single"/>
          <w:lang w:val="en-US" w:eastAsia="zh-CN"/>
        </w:rPr>
        <w:t xml:space="preserve">@163.com </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lang w:val="en-US" w:eastAsia="zh-CN"/>
        </w:rPr>
        <w:t>2</w:t>
      </w:r>
      <w:r>
        <w:rPr>
          <w:rStyle w:val="27"/>
          <w:rFonts w:hint="eastAsia" w:ascii="宋体" w:hAnsi="宋体" w:eastAsia="宋体" w:cs="宋体"/>
          <w:color w:val="auto"/>
          <w:kern w:val="0"/>
          <w:sz w:val="24"/>
          <w:szCs w:val="24"/>
          <w:highlight w:val="none"/>
        </w:rPr>
        <w:t>.报价费用说明：</w:t>
      </w:r>
    </w:p>
    <w:p w14:paraId="7BAD2A4F">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kern w:val="0"/>
          <w:sz w:val="24"/>
          <w:szCs w:val="24"/>
          <w:highlight w:val="none"/>
          <w:lang w:val="en-US" w:eastAsia="zh-CN"/>
        </w:rPr>
      </w:pPr>
      <w:r>
        <w:rPr>
          <w:rStyle w:val="27"/>
          <w:rFonts w:hint="eastAsia" w:ascii="宋体" w:hAnsi="宋体" w:eastAsia="宋体" w:cs="宋体"/>
          <w:color w:val="auto"/>
          <w:kern w:val="0"/>
          <w:sz w:val="24"/>
          <w:szCs w:val="24"/>
          <w:highlight w:val="none"/>
          <w:lang w:eastAsia="zh-CN"/>
        </w:rPr>
        <w:t>（</w:t>
      </w:r>
      <w:r>
        <w:rPr>
          <w:rStyle w:val="27"/>
          <w:rFonts w:hint="eastAsia" w:ascii="宋体" w:hAnsi="宋体" w:eastAsia="宋体" w:cs="宋体"/>
          <w:color w:val="auto"/>
          <w:kern w:val="0"/>
          <w:sz w:val="24"/>
          <w:szCs w:val="24"/>
          <w:highlight w:val="none"/>
          <w:lang w:val="en-US" w:eastAsia="zh-CN"/>
        </w:rPr>
        <w:t>1</w:t>
      </w:r>
      <w:r>
        <w:rPr>
          <w:rStyle w:val="27"/>
          <w:rFonts w:hint="eastAsia" w:ascii="宋体" w:hAnsi="宋体" w:eastAsia="宋体" w:cs="宋体"/>
          <w:kern w:val="0"/>
          <w:sz w:val="24"/>
          <w:szCs w:val="24"/>
          <w:highlight w:val="none"/>
          <w:lang w:val="en-US" w:eastAsia="zh-CN"/>
        </w:rPr>
        <w:t>）本项目采取固定单价报价，各供应商每项的分项综合单价含税报价与分项最高含税限价相比的下浮率必须一致，否则作无效标处理。</w:t>
      </w:r>
    </w:p>
    <w:p w14:paraId="62F7B98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default" w:ascii="宋体" w:hAnsi="宋体" w:eastAsia="宋体" w:cs="宋体"/>
          <w:kern w:val="0"/>
          <w:sz w:val="24"/>
          <w:szCs w:val="24"/>
          <w:highlight w:val="none"/>
          <w:lang w:val="en-US" w:eastAsia="zh-CN"/>
        </w:rPr>
      </w:pPr>
      <w:r>
        <w:rPr>
          <w:rStyle w:val="27"/>
          <w:rFonts w:hint="eastAsia" w:ascii="宋体" w:hAnsi="宋体" w:eastAsia="宋体" w:cs="宋体"/>
          <w:kern w:val="0"/>
          <w:sz w:val="24"/>
          <w:szCs w:val="24"/>
          <w:highlight w:val="none"/>
          <w:lang w:val="en-US" w:eastAsia="zh-CN"/>
        </w:rPr>
        <w:t>（2）本项目采取固定单价报价，此报价包括但不限于货物的制作、运输（含上下人力费）、材料检测费、保险、装卸、配件、税率:13%（若供货方开票税率不符合要求的，则须按实向采购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单价在项目实施期间，不因市场价格波动和其他各种风险因素影响而变动，最终按实际采购数量结算。</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Style w:val="27"/>
          <w:rFonts w:hint="eastAsia" w:ascii="宋体" w:hAnsi="宋体" w:eastAsia="宋体" w:cs="宋体"/>
          <w:kern w:val="0"/>
          <w:sz w:val="24"/>
          <w:szCs w:val="24"/>
          <w:highlight w:val="none"/>
        </w:rPr>
      </w:pPr>
      <w:r>
        <w:rPr>
          <w:rStyle w:val="27"/>
          <w:rFonts w:hint="eastAsia" w:ascii="宋体" w:hAnsi="宋体" w:eastAsia="宋体" w:cs="宋体"/>
          <w:b/>
          <w:bCs/>
          <w:kern w:val="0"/>
          <w:sz w:val="24"/>
          <w:szCs w:val="24"/>
          <w:highlight w:val="none"/>
          <w:lang w:val="en-US" w:eastAsia="zh-CN"/>
        </w:rPr>
        <w:t>3</w:t>
      </w:r>
      <w:r>
        <w:rPr>
          <w:rStyle w:val="27"/>
          <w:rFonts w:hint="eastAsia" w:ascii="宋体" w:hAnsi="宋体" w:eastAsia="宋体" w:cs="宋体"/>
          <w:b/>
          <w:bCs/>
          <w:kern w:val="0"/>
          <w:sz w:val="24"/>
          <w:szCs w:val="24"/>
          <w:highlight w:val="none"/>
        </w:rPr>
        <w:t>.</w:t>
      </w:r>
      <w:r>
        <w:rPr>
          <w:rFonts w:hint="eastAsia" w:ascii="宋体" w:hAnsi="宋体" w:eastAsia="宋体" w:cs="宋体"/>
          <w:b/>
          <w:bCs/>
          <w:sz w:val="24"/>
          <w:szCs w:val="24"/>
          <w:highlight w:val="none"/>
        </w:rPr>
        <w:t>报价单位须提供</w:t>
      </w:r>
      <w:r>
        <w:rPr>
          <w:rFonts w:hint="eastAsia" w:ascii="宋体" w:hAnsi="宋体" w:eastAsia="宋体" w:cs="宋体"/>
          <w:b/>
          <w:bCs/>
          <w:sz w:val="24"/>
          <w:szCs w:val="24"/>
          <w:highlight w:val="none"/>
          <w:lang w:eastAsia="zh-CN"/>
        </w:rPr>
        <w:t>：</w:t>
      </w:r>
    </w:p>
    <w:p w14:paraId="180909F5">
      <w:pPr>
        <w:keepNext w:val="0"/>
        <w:keepLines w:val="0"/>
        <w:pageBreakBefore w:val="0"/>
        <w:kinsoku/>
        <w:wordWrap/>
        <w:overflowPunct/>
        <w:topLinePunct w:val="0"/>
        <w:autoSpaceDE/>
        <w:autoSpaceDN/>
        <w:bidi w:val="0"/>
        <w:adjustRightInd/>
        <w:snapToGrid/>
        <w:spacing w:line="440" w:lineRule="exact"/>
        <w:ind w:right="0" w:rightChars="0" w:firstLine="241" w:firstLine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（1）有效的营业执照复印件（加盖报价单位公章）；</w:t>
      </w:r>
    </w:p>
    <w:p w14:paraId="6E27F6EC">
      <w:pPr>
        <w:keepNext w:val="0"/>
        <w:keepLines w:val="0"/>
        <w:pageBreakBefore w:val="0"/>
        <w:kinsoku/>
        <w:wordWrap/>
        <w:overflowPunct/>
        <w:topLinePunct w:val="0"/>
        <w:autoSpaceDE/>
        <w:autoSpaceDN/>
        <w:bidi w:val="0"/>
        <w:adjustRightInd/>
        <w:snapToGrid/>
        <w:spacing w:line="440" w:lineRule="exact"/>
        <w:ind w:right="0" w:rightChars="0" w:firstLine="241" w:firstLineChars="1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（2）未被“信用中国”网站列入严重失信主体名单、重大税收违法失信主体名单、政府采购严重违法失信行为记录名单（提供网页截图加盖报价单位公章）； </w:t>
      </w:r>
    </w:p>
    <w:p w14:paraId="3C1CCEDB">
      <w:pPr>
        <w:keepNext w:val="0"/>
        <w:keepLines w:val="0"/>
        <w:pageBreakBefore w:val="0"/>
        <w:kinsoku/>
        <w:wordWrap/>
        <w:overflowPunct/>
        <w:topLinePunct w:val="0"/>
        <w:autoSpaceDE/>
        <w:autoSpaceDN/>
        <w:bidi w:val="0"/>
        <w:adjustRightInd/>
        <w:snapToGrid/>
        <w:spacing w:line="440" w:lineRule="exact"/>
        <w:ind w:right="0" w:rightChars="0" w:firstLine="241" w:firstLine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（3）投标供应商近三年（自投标截止时间往前推三年，以合同签订时间为准）承担过与本项目类似的业绩（提供相对应的合同及公告发布之日前有效发票复印件加盖报价单位公章）。</w:t>
      </w:r>
    </w:p>
    <w:p w14:paraId="52B5C08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kern w:val="0"/>
          <w:sz w:val="24"/>
          <w:szCs w:val="24"/>
          <w:highlight w:val="none"/>
          <w:lang w:val="zh-CN"/>
        </w:rPr>
      </w:pPr>
      <w:r>
        <w:rPr>
          <w:rStyle w:val="27"/>
          <w:rFonts w:hint="eastAsia" w:ascii="宋体" w:hAnsi="宋体" w:eastAsia="宋体" w:cs="宋体"/>
          <w:kern w:val="0"/>
          <w:sz w:val="24"/>
          <w:szCs w:val="24"/>
          <w:highlight w:val="none"/>
          <w:lang w:val="en-US" w:eastAsia="zh-CN"/>
        </w:rPr>
        <w:t>4</w:t>
      </w:r>
      <w:r>
        <w:rPr>
          <w:rStyle w:val="27"/>
          <w:rFonts w:hint="eastAsia" w:ascii="宋体" w:hAnsi="宋体" w:eastAsia="宋体" w:cs="宋体"/>
          <w:kern w:val="0"/>
          <w:sz w:val="24"/>
          <w:szCs w:val="24"/>
          <w:highlight w:val="none"/>
        </w:rPr>
        <w:t>.拟定支付方式及期限：</w:t>
      </w:r>
      <w:r>
        <w:rPr>
          <w:rStyle w:val="27"/>
          <w:rFonts w:hint="eastAsia" w:ascii="宋体" w:hAnsi="宋体" w:eastAsia="宋体" w:cs="宋体"/>
          <w:kern w:val="0"/>
          <w:sz w:val="24"/>
          <w:szCs w:val="24"/>
          <w:highlight w:val="none"/>
          <w:lang w:val="zh-CN"/>
        </w:rPr>
        <w:t>本次采购量为预估量，最终结算按每次实际采购量计，每次供货完毕并经验收合格后，收到卖方相应的增值税专用发票后30天内支付该批订单的90%货款，</w:t>
      </w:r>
      <w:r>
        <w:rPr>
          <w:rStyle w:val="27"/>
          <w:rFonts w:hint="eastAsia" w:ascii="宋体" w:hAnsi="宋体" w:eastAsia="宋体" w:cs="宋体"/>
          <w:kern w:val="0"/>
          <w:sz w:val="24"/>
          <w:szCs w:val="24"/>
          <w:highlight w:val="none"/>
          <w:lang w:val="en-US" w:eastAsia="zh-CN"/>
        </w:rPr>
        <w:t>剩余10%的货款</w:t>
      </w:r>
      <w:r>
        <w:rPr>
          <w:rStyle w:val="27"/>
          <w:rFonts w:hint="eastAsia" w:ascii="宋体" w:hAnsi="宋体" w:eastAsia="宋体" w:cs="宋体"/>
          <w:kern w:val="0"/>
          <w:sz w:val="24"/>
          <w:szCs w:val="24"/>
          <w:highlight w:val="none"/>
          <w:lang w:val="zh-CN"/>
        </w:rPr>
        <w:t>于合同期结束满</w:t>
      </w:r>
      <w:r>
        <w:rPr>
          <w:rStyle w:val="27"/>
          <w:rFonts w:hint="eastAsia" w:ascii="宋体" w:hAnsi="宋体" w:eastAsia="宋体" w:cs="宋体"/>
          <w:kern w:val="0"/>
          <w:sz w:val="24"/>
          <w:szCs w:val="24"/>
          <w:highlight w:val="none"/>
          <w:lang w:val="en-US" w:eastAsia="zh-CN"/>
        </w:rPr>
        <w:t>3</w:t>
      </w:r>
      <w:r>
        <w:rPr>
          <w:rStyle w:val="27"/>
          <w:rFonts w:hint="eastAsia" w:ascii="宋体" w:hAnsi="宋体" w:eastAsia="宋体" w:cs="宋体"/>
          <w:kern w:val="0"/>
          <w:sz w:val="24"/>
          <w:szCs w:val="24"/>
          <w:highlight w:val="none"/>
          <w:lang w:val="zh-CN"/>
        </w:rPr>
        <w:t>年后，经采购方认可后一次性结清。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7"/>
          <w:rFonts w:hint="eastAsia" w:ascii="宋体" w:hAnsi="宋体" w:eastAsia="宋体" w:cs="宋体"/>
          <w:kern w:val="0"/>
          <w:sz w:val="24"/>
          <w:szCs w:val="24"/>
          <w:highlight w:val="none"/>
          <w:lang w:val="en-US" w:eastAsia="zh-CN"/>
        </w:rPr>
        <w:t>5</w:t>
      </w:r>
      <w:r>
        <w:rPr>
          <w:rStyle w:val="27"/>
          <w:rFonts w:hint="eastAsia" w:ascii="宋体" w:hAnsi="宋体" w:eastAsia="宋体" w:cs="宋体"/>
          <w:kern w:val="0"/>
          <w:sz w:val="24"/>
          <w:szCs w:val="24"/>
          <w:highlight w:val="none"/>
        </w:rPr>
        <w:t>.其他：</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1</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请报价单位认真核算、如实报价，如发现虚假报价的，该单位今后将</w:t>
      </w:r>
      <w:r>
        <w:rPr>
          <w:rStyle w:val="27"/>
          <w:rFonts w:hint="eastAsia" w:ascii="宋体" w:hAnsi="宋体" w:eastAsia="宋体" w:cs="宋体"/>
          <w:kern w:val="0"/>
          <w:sz w:val="24"/>
          <w:szCs w:val="24"/>
          <w:highlight w:val="none"/>
          <w:lang w:val="en-US" w:eastAsia="zh-CN"/>
        </w:rPr>
        <w:t>记入</w:t>
      </w:r>
      <w:r>
        <w:rPr>
          <w:rStyle w:val="27"/>
          <w:rFonts w:hint="eastAsia" w:ascii="宋体" w:hAnsi="宋体" w:eastAsia="宋体" w:cs="宋体"/>
          <w:kern w:val="0"/>
          <w:sz w:val="24"/>
          <w:szCs w:val="24"/>
          <w:highlight w:val="none"/>
        </w:rPr>
        <w:t>采购</w:t>
      </w:r>
      <w:r>
        <w:rPr>
          <w:rStyle w:val="27"/>
          <w:rFonts w:hint="eastAsia" w:ascii="宋体" w:hAnsi="宋体" w:eastAsia="宋体" w:cs="宋体"/>
          <w:kern w:val="0"/>
          <w:sz w:val="24"/>
          <w:szCs w:val="24"/>
          <w:highlight w:val="none"/>
          <w:lang w:val="en-US" w:eastAsia="zh-CN"/>
        </w:rPr>
        <w:t>人招标市场的黑名单</w:t>
      </w:r>
      <w:r>
        <w:rPr>
          <w:rStyle w:val="27"/>
          <w:rFonts w:hint="eastAsia" w:ascii="宋体" w:hAnsi="宋体" w:eastAsia="宋体" w:cs="宋体"/>
          <w:kern w:val="0"/>
          <w:sz w:val="24"/>
          <w:szCs w:val="24"/>
          <w:highlight w:val="none"/>
        </w:rPr>
        <w:t>；</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2</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本次报价仅作为市场调研用，因此价格仅供参考；</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3</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7"/>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7"/>
          <w:rFonts w:hint="eastAsia" w:ascii="宋体" w:hAnsi="宋体" w:eastAsia="宋体" w:cs="宋体"/>
          <w:kern w:val="0"/>
          <w:sz w:val="24"/>
          <w:szCs w:val="24"/>
          <w:highlight w:val="none"/>
          <w:lang w:val="en-US" w:eastAsia="zh-CN" w:bidi="ar-SA"/>
        </w:rPr>
      </w:pPr>
      <w:r>
        <w:rPr>
          <w:rStyle w:val="27"/>
          <w:rFonts w:hint="eastAsia" w:ascii="宋体" w:hAnsi="宋体" w:eastAsia="宋体" w:cs="宋体"/>
          <w:kern w:val="0"/>
          <w:sz w:val="24"/>
          <w:szCs w:val="24"/>
          <w:highlight w:val="none"/>
          <w:lang w:val="en-US" w:eastAsia="zh-CN" w:bidi="ar-SA"/>
        </w:rPr>
        <w:t>2026年6月3</w:t>
      </w:r>
      <w:bookmarkStart w:id="0" w:name="_GoBack"/>
      <w:bookmarkEnd w:id="0"/>
      <w:r>
        <w:rPr>
          <w:rStyle w:val="27"/>
          <w:rFonts w:hint="eastAsia" w:ascii="宋体" w:hAnsi="宋体" w:eastAsia="宋体" w:cs="宋体"/>
          <w:kern w:val="0"/>
          <w:sz w:val="24"/>
          <w:szCs w:val="24"/>
          <w:highlight w:val="none"/>
          <w:lang w:val="en-US" w:eastAsia="zh-CN" w:bidi="ar-SA"/>
        </w:rPr>
        <w:t>日</w:t>
      </w:r>
    </w:p>
    <w:p w14:paraId="10B6DC4A">
      <w:pPr>
        <w:rPr>
          <w:rFonts w:hint="default" w:ascii="宋体" w:hAnsi="宋体" w:eastAsia="宋体" w:cs="宋体"/>
          <w:b/>
          <w:color w:val="auto"/>
          <w:kern w:val="0"/>
          <w:sz w:val="28"/>
          <w:szCs w:val="28"/>
          <w:highlight w:val="none"/>
          <w:lang w:val="en-US" w:eastAsia="zh-CN"/>
        </w:rPr>
      </w:pPr>
    </w:p>
    <w:p w14:paraId="22F64D54">
      <w:pPr>
        <w:pStyle w:val="8"/>
        <w:rPr>
          <w:rFonts w:hint="default" w:ascii="宋体" w:hAnsi="宋体" w:eastAsia="宋体" w:cs="宋体"/>
          <w:b/>
          <w:color w:val="auto"/>
          <w:kern w:val="0"/>
          <w:sz w:val="28"/>
          <w:szCs w:val="28"/>
          <w:highlight w:val="none"/>
          <w:lang w:val="en-US" w:eastAsia="zh-CN"/>
        </w:rPr>
      </w:pPr>
    </w:p>
    <w:p w14:paraId="0C3396C6">
      <w:pPr>
        <w:rPr>
          <w:rFonts w:hint="default" w:ascii="宋体" w:hAnsi="宋体" w:eastAsia="宋体" w:cs="宋体"/>
          <w:b/>
          <w:color w:val="auto"/>
          <w:kern w:val="0"/>
          <w:sz w:val="28"/>
          <w:szCs w:val="28"/>
          <w:highlight w:val="none"/>
          <w:lang w:val="en-US" w:eastAsia="zh-CN"/>
        </w:rPr>
      </w:pPr>
    </w:p>
    <w:p w14:paraId="259E000B">
      <w:pPr>
        <w:pStyle w:val="8"/>
        <w:rPr>
          <w:rFonts w:hint="default" w:ascii="宋体" w:hAnsi="宋体" w:eastAsia="宋体" w:cs="宋体"/>
          <w:b/>
          <w:color w:val="auto"/>
          <w:kern w:val="0"/>
          <w:sz w:val="28"/>
          <w:szCs w:val="28"/>
          <w:highlight w:val="none"/>
          <w:lang w:val="en-US" w:eastAsia="zh-CN"/>
        </w:rPr>
      </w:pPr>
    </w:p>
    <w:p w14:paraId="2E99BD8C">
      <w:pPr>
        <w:pStyle w:val="8"/>
        <w:rPr>
          <w:rFonts w:hint="default"/>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18861E9"/>
    <w:rsid w:val="02004145"/>
    <w:rsid w:val="0215722A"/>
    <w:rsid w:val="03EC63FF"/>
    <w:rsid w:val="04167BE0"/>
    <w:rsid w:val="04FE1868"/>
    <w:rsid w:val="055210FB"/>
    <w:rsid w:val="060F014D"/>
    <w:rsid w:val="06C9698C"/>
    <w:rsid w:val="06DE411B"/>
    <w:rsid w:val="07007430"/>
    <w:rsid w:val="081F710D"/>
    <w:rsid w:val="08767CBA"/>
    <w:rsid w:val="09CE1802"/>
    <w:rsid w:val="0ADA1283"/>
    <w:rsid w:val="0B837613"/>
    <w:rsid w:val="0C807FF6"/>
    <w:rsid w:val="0D18108F"/>
    <w:rsid w:val="0D9053E2"/>
    <w:rsid w:val="0D9A7247"/>
    <w:rsid w:val="0EE36B7D"/>
    <w:rsid w:val="0F0243F5"/>
    <w:rsid w:val="102D40C2"/>
    <w:rsid w:val="108154AD"/>
    <w:rsid w:val="12EA747F"/>
    <w:rsid w:val="13121E77"/>
    <w:rsid w:val="13455F77"/>
    <w:rsid w:val="15B72A35"/>
    <w:rsid w:val="15C50828"/>
    <w:rsid w:val="1AB00AE2"/>
    <w:rsid w:val="1B932687"/>
    <w:rsid w:val="1BCA6B98"/>
    <w:rsid w:val="1CAC06B2"/>
    <w:rsid w:val="1E8B21FB"/>
    <w:rsid w:val="204D7D98"/>
    <w:rsid w:val="221847B8"/>
    <w:rsid w:val="2262713B"/>
    <w:rsid w:val="228D26CE"/>
    <w:rsid w:val="22CA2753"/>
    <w:rsid w:val="240E2A35"/>
    <w:rsid w:val="253357AE"/>
    <w:rsid w:val="270B5BBD"/>
    <w:rsid w:val="27B57E67"/>
    <w:rsid w:val="2940272E"/>
    <w:rsid w:val="2B54029B"/>
    <w:rsid w:val="2CEF3FB8"/>
    <w:rsid w:val="2ED5212C"/>
    <w:rsid w:val="30552FD2"/>
    <w:rsid w:val="30C90D87"/>
    <w:rsid w:val="30F33128"/>
    <w:rsid w:val="322A22B1"/>
    <w:rsid w:val="33F43211"/>
    <w:rsid w:val="344C1B33"/>
    <w:rsid w:val="362353CB"/>
    <w:rsid w:val="36F07953"/>
    <w:rsid w:val="3885236D"/>
    <w:rsid w:val="391E3890"/>
    <w:rsid w:val="3AF066C3"/>
    <w:rsid w:val="3BEA51F5"/>
    <w:rsid w:val="3C6A6406"/>
    <w:rsid w:val="3D2C0ADF"/>
    <w:rsid w:val="3D3247BC"/>
    <w:rsid w:val="3E1E176E"/>
    <w:rsid w:val="3E202F15"/>
    <w:rsid w:val="3E9078C4"/>
    <w:rsid w:val="404B6C28"/>
    <w:rsid w:val="420951A2"/>
    <w:rsid w:val="424A7A77"/>
    <w:rsid w:val="426C1EA8"/>
    <w:rsid w:val="42875CFB"/>
    <w:rsid w:val="42C92294"/>
    <w:rsid w:val="43132246"/>
    <w:rsid w:val="45FA78C3"/>
    <w:rsid w:val="47675677"/>
    <w:rsid w:val="48F53072"/>
    <w:rsid w:val="494621F7"/>
    <w:rsid w:val="4C7F348C"/>
    <w:rsid w:val="4CA44F5B"/>
    <w:rsid w:val="4F25246D"/>
    <w:rsid w:val="50EA7F43"/>
    <w:rsid w:val="50F06B23"/>
    <w:rsid w:val="513973A6"/>
    <w:rsid w:val="51ED6A4B"/>
    <w:rsid w:val="52304CA0"/>
    <w:rsid w:val="54EB3100"/>
    <w:rsid w:val="54F36E09"/>
    <w:rsid w:val="558820D0"/>
    <w:rsid w:val="57346FE0"/>
    <w:rsid w:val="57F83763"/>
    <w:rsid w:val="58221D80"/>
    <w:rsid w:val="59D03A5E"/>
    <w:rsid w:val="59DB49CF"/>
    <w:rsid w:val="5A3B2D3C"/>
    <w:rsid w:val="5A683FFF"/>
    <w:rsid w:val="5AA769EB"/>
    <w:rsid w:val="5C664E8E"/>
    <w:rsid w:val="5DBF29C4"/>
    <w:rsid w:val="5F5E0F4F"/>
    <w:rsid w:val="615C59D5"/>
    <w:rsid w:val="62D85246"/>
    <w:rsid w:val="631F5A7F"/>
    <w:rsid w:val="63A95A12"/>
    <w:rsid w:val="662752EF"/>
    <w:rsid w:val="667B5D46"/>
    <w:rsid w:val="66DD5F97"/>
    <w:rsid w:val="68BA0755"/>
    <w:rsid w:val="68E65C61"/>
    <w:rsid w:val="68F57281"/>
    <w:rsid w:val="693F2885"/>
    <w:rsid w:val="6B342BA7"/>
    <w:rsid w:val="6CF54EC6"/>
    <w:rsid w:val="6D437D0E"/>
    <w:rsid w:val="6D983C19"/>
    <w:rsid w:val="6F8F0EBD"/>
    <w:rsid w:val="6FB438A3"/>
    <w:rsid w:val="701F75C9"/>
    <w:rsid w:val="703F45D4"/>
    <w:rsid w:val="708F5A33"/>
    <w:rsid w:val="71072C9F"/>
    <w:rsid w:val="724D47CD"/>
    <w:rsid w:val="736E263D"/>
    <w:rsid w:val="73F3271F"/>
    <w:rsid w:val="749B1FF5"/>
    <w:rsid w:val="755D5634"/>
    <w:rsid w:val="776D1464"/>
    <w:rsid w:val="78937BBC"/>
    <w:rsid w:val="78F32400"/>
    <w:rsid w:val="79852FF6"/>
    <w:rsid w:val="7ACC2155"/>
    <w:rsid w:val="7C156B31"/>
    <w:rsid w:val="7C5E095D"/>
    <w:rsid w:val="7CB80EEC"/>
    <w:rsid w:val="7D105E6B"/>
    <w:rsid w:val="7DD66E82"/>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5"/>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1"/>
    <w:link w:val="26"/>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8"/>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paragraph" w:customStyle="1" w:styleId="1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0">
    <w:name w:val="标题 1 Char"/>
    <w:basedOn w:val="18"/>
    <w:link w:val="2"/>
    <w:autoRedefine/>
    <w:qFormat/>
    <w:uiPriority w:val="9"/>
    <w:rPr>
      <w:b/>
      <w:bCs/>
      <w:kern w:val="44"/>
      <w:sz w:val="44"/>
      <w:szCs w:val="44"/>
    </w:rPr>
  </w:style>
  <w:style w:type="character" w:customStyle="1" w:styleId="21">
    <w:name w:val="标题 2 Char"/>
    <w:basedOn w:val="18"/>
    <w:link w:val="3"/>
    <w:autoRedefine/>
    <w:qFormat/>
    <w:uiPriority w:val="9"/>
    <w:rPr>
      <w:rFonts w:asciiTheme="majorHAnsi" w:hAnsiTheme="majorHAnsi" w:eastAsiaTheme="majorEastAsia" w:cstheme="majorBidi"/>
      <w:b/>
      <w:bCs/>
      <w:sz w:val="32"/>
      <w:szCs w:val="32"/>
    </w:rPr>
  </w:style>
  <w:style w:type="character" w:customStyle="1" w:styleId="22">
    <w:name w:val="标题 3 Char"/>
    <w:basedOn w:val="18"/>
    <w:link w:val="4"/>
    <w:autoRedefine/>
    <w:qFormat/>
    <w:uiPriority w:val="9"/>
    <w:rPr>
      <w:b/>
      <w:bCs/>
      <w:sz w:val="32"/>
      <w:szCs w:val="32"/>
    </w:rPr>
  </w:style>
  <w:style w:type="character" w:customStyle="1" w:styleId="23">
    <w:name w:val="标题 4 Char"/>
    <w:basedOn w:val="18"/>
    <w:link w:val="5"/>
    <w:autoRedefine/>
    <w:qFormat/>
    <w:uiPriority w:val="9"/>
    <w:rPr>
      <w:rFonts w:asciiTheme="majorHAnsi" w:hAnsiTheme="majorHAnsi" w:eastAsiaTheme="majorEastAsia" w:cstheme="majorBidi"/>
      <w:b/>
      <w:bCs/>
      <w:sz w:val="28"/>
      <w:szCs w:val="28"/>
    </w:rPr>
  </w:style>
  <w:style w:type="character" w:customStyle="1" w:styleId="24">
    <w:name w:val="标题 5 Char"/>
    <w:basedOn w:val="18"/>
    <w:link w:val="6"/>
    <w:autoRedefine/>
    <w:qFormat/>
    <w:uiPriority w:val="9"/>
    <w:rPr>
      <w:b/>
      <w:bCs/>
      <w:sz w:val="28"/>
      <w:szCs w:val="28"/>
    </w:rPr>
  </w:style>
  <w:style w:type="character" w:customStyle="1" w:styleId="25">
    <w:name w:val="标题 6 Char"/>
    <w:basedOn w:val="18"/>
    <w:link w:val="7"/>
    <w:autoRedefine/>
    <w:qFormat/>
    <w:uiPriority w:val="9"/>
    <w:rPr>
      <w:rFonts w:asciiTheme="majorHAnsi" w:hAnsiTheme="majorHAnsi" w:eastAsiaTheme="majorEastAsia" w:cstheme="majorBidi"/>
      <w:b/>
      <w:bCs/>
      <w:sz w:val="24"/>
      <w:szCs w:val="24"/>
    </w:rPr>
  </w:style>
  <w:style w:type="character" w:customStyle="1" w:styleId="26">
    <w:name w:val="正文文本 Char"/>
    <w:basedOn w:val="18"/>
    <w:link w:val="8"/>
    <w:autoRedefine/>
    <w:qFormat/>
    <w:uiPriority w:val="0"/>
    <w:rPr>
      <w:rFonts w:ascii="Times New Roman" w:hAnsi="Times New Roman" w:eastAsia="宋体" w:cs="Times New Roman"/>
      <w:kern w:val="0"/>
      <w:sz w:val="24"/>
      <w:szCs w:val="24"/>
    </w:rPr>
  </w:style>
  <w:style w:type="character" w:customStyle="1" w:styleId="27">
    <w:name w:val="NormalCharacter"/>
    <w:autoRedefine/>
    <w:qFormat/>
    <w:uiPriority w:val="99"/>
  </w:style>
  <w:style w:type="character" w:customStyle="1" w:styleId="28">
    <w:name w:val="font21"/>
    <w:basedOn w:val="18"/>
    <w:autoRedefine/>
    <w:qFormat/>
    <w:uiPriority w:val="0"/>
    <w:rPr>
      <w:rFonts w:hint="eastAsia" w:ascii="宋体" w:hAnsi="宋体" w:eastAsia="宋体" w:cs="宋体"/>
      <w:color w:val="000000"/>
      <w:sz w:val="20"/>
      <w:szCs w:val="20"/>
      <w:u w:val="none"/>
    </w:rPr>
  </w:style>
  <w:style w:type="character" w:customStyle="1" w:styleId="29">
    <w:name w:val="font41"/>
    <w:basedOn w:val="18"/>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1422</Words>
  <Characters>1581</Characters>
  <Lines>39</Lines>
  <Paragraphs>10</Paragraphs>
  <TotalTime>5</TotalTime>
  <ScaleCrop>false</ScaleCrop>
  <LinksUpToDate>false</LinksUpToDate>
  <CharactersWithSpaces>1595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2025-02-13T01:18:00Z</cp:lastPrinted>
  <dcterms:modified xsi:type="dcterms:W3CDTF">2026-06-03T08:30:17Z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F8531EBC7DC644F486ECB5B1E8A5B517_13</vt:lpwstr>
  </property>
  <property fmtid="{D5CDD505-2E9C-101B-9397-08002B2CF9AE}" pid="4" name="KSOTemplateDocerSaveRecord">
    <vt:lpwstr>eyJoZGlkIjoiZTNlMmY5YjcxZTRkZjg5N2MyMWI3YzFkZTQ2OTdlZWQiLCJ1c2VySWQiOiI0NTEyNTg0MjYifQ==</vt:lpwstr>
  </property>
</Properties>
</file>